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https://www.velvetjobs.com/job-descriptions/communications</w:t>
        </w:r>
      </w:hyperlink>
    </w:p>
    <w:p>
      <w:pPr>
        <w:pStyle w:val="Heading1"/>
      </w:pPr>
      <w:bookmarkStart w:id="21" w:name="example-of-communications-job-description"/>
      <w:r>
        <w:t xml:space="preserve">Example of Communications Job Description</w:t>
      </w:r>
      <w:bookmarkEnd w:id="21"/>
    </w:p>
    <w:p>
      <w:pPr>
        <w:pStyle w:val="Compact"/>
      </w:pPr>
      <w:r>
        <w:t xml:space="preserve">Our growing company is searching for experienced candidates for the position of communications.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unications"/>
      <w:r>
        <w:t xml:space="preserve">Responsibilities for communications</w:t>
      </w:r>
      <w:bookmarkEnd w:id="22"/>
    </w:p>
    <w:p>
      <w:pPr>
        <w:pStyle w:val="Compact"/>
        <w:numPr>
          <w:numId w:val="1001"/>
          <w:ilvl w:val="0"/>
        </w:numPr>
      </w:pPr>
      <w:r>
        <w:t xml:space="preserve">Prepare media coverage reports for all corporate news/announcements</w:t>
      </w:r>
    </w:p>
    <w:p>
      <w:pPr>
        <w:pStyle w:val="Compact"/>
        <w:numPr>
          <w:numId w:val="1001"/>
          <w:ilvl w:val="0"/>
        </w:numPr>
      </w:pPr>
      <w:r>
        <w:t xml:space="preserve">Manage the department’s master business media lists</w:t>
      </w:r>
    </w:p>
    <w:p>
      <w:pPr>
        <w:pStyle w:val="Compact"/>
        <w:numPr>
          <w:numId w:val="1001"/>
          <w:ilvl w:val="0"/>
        </w:numPr>
      </w:pPr>
      <w:r>
        <w:t xml:space="preserve">Daily collection and distribution of relevant business stories</w:t>
      </w:r>
    </w:p>
    <w:p>
      <w:pPr>
        <w:pStyle w:val="Compact"/>
        <w:numPr>
          <w:numId w:val="1001"/>
          <w:ilvl w:val="0"/>
        </w:numPr>
      </w:pPr>
      <w:r>
        <w:t xml:space="preserve">Assist with researching and tracking awards and speaking engagement opportunities across the company –including award entries and submissions, conference panels/keynotes, logistics</w:t>
      </w:r>
    </w:p>
    <w:p>
      <w:pPr>
        <w:pStyle w:val="Compact"/>
        <w:numPr>
          <w:numId w:val="1001"/>
          <w:ilvl w:val="0"/>
        </w:numPr>
      </w:pPr>
      <w:r>
        <w:t xml:space="preserve">Assist with preparation of power point presentations</w:t>
      </w:r>
    </w:p>
    <w:p>
      <w:pPr>
        <w:pStyle w:val="Compact"/>
        <w:numPr>
          <w:numId w:val="1001"/>
          <w:ilvl w:val="0"/>
        </w:numPr>
      </w:pPr>
      <w:r>
        <w:t xml:space="preserve">Work with digital media department to create and execute digital and social campaigns</w:t>
      </w:r>
    </w:p>
    <w:p>
      <w:pPr>
        <w:pStyle w:val="Compact"/>
        <w:numPr>
          <w:numId w:val="1001"/>
          <w:ilvl w:val="0"/>
        </w:numPr>
      </w:pPr>
      <w:r>
        <w:t xml:space="preserve">Bring innovative and creative ideas for digital and social content</w:t>
      </w:r>
    </w:p>
    <w:p>
      <w:pPr>
        <w:pStyle w:val="Compact"/>
        <w:numPr>
          <w:numId w:val="1001"/>
          <w:ilvl w:val="0"/>
        </w:numPr>
      </w:pPr>
      <w:r>
        <w:t xml:space="preserve">Manage backend of club websites to publish content</w:t>
      </w:r>
    </w:p>
    <w:p>
      <w:pPr>
        <w:pStyle w:val="Compact"/>
        <w:numPr>
          <w:numId w:val="1001"/>
          <w:ilvl w:val="0"/>
        </w:numPr>
      </w:pPr>
      <w:r>
        <w:t xml:space="preserve">Monitor site traffic and analytics across all digital platforms</w:t>
      </w:r>
    </w:p>
    <w:p>
      <w:pPr>
        <w:pStyle w:val="Compact"/>
        <w:numPr>
          <w:numId w:val="1001"/>
          <w:ilvl w:val="0"/>
        </w:numPr>
      </w:pPr>
      <w:r>
        <w:t xml:space="preserve">Assist digital team in creating and managing email campaigns</w:t>
      </w:r>
    </w:p>
    <w:p>
      <w:pPr>
        <w:pStyle w:val="Heading2"/>
      </w:pPr>
      <w:bookmarkStart w:id="23" w:name="qualifications-for-communications"/>
      <w:r>
        <w:t xml:space="preserve">Qualifications for communications</w:t>
      </w:r>
      <w:bookmarkEnd w:id="23"/>
    </w:p>
    <w:p>
      <w:pPr>
        <w:pStyle w:val="Compact"/>
        <w:numPr>
          <w:numId w:val="1002"/>
          <w:ilvl w:val="0"/>
        </w:numPr>
      </w:pPr>
      <w:r>
        <w:t xml:space="preserve">Problem Solving – Ability to identify issues, propose solutions and implement change to mitigate issues that arise</w:t>
      </w:r>
    </w:p>
    <w:p>
      <w:pPr>
        <w:pStyle w:val="Compact"/>
        <w:numPr>
          <w:numId w:val="1002"/>
          <w:ilvl w:val="0"/>
        </w:numPr>
      </w:pPr>
      <w:r>
        <w:t xml:space="preserve">Functional/Technical Skills – Ability to grasp at a high level the technical aspects that impact the Product Support strategy deliverables</w:t>
      </w:r>
    </w:p>
    <w:p>
      <w:pPr>
        <w:pStyle w:val="Compact"/>
        <w:numPr>
          <w:numId w:val="1002"/>
          <w:ilvl w:val="0"/>
        </w:numPr>
      </w:pPr>
      <w:r>
        <w:t xml:space="preserve">Ability to work in a matrix organization with multiple stakeholders</w:t>
      </w:r>
    </w:p>
    <w:p>
      <w:pPr>
        <w:pStyle w:val="Compact"/>
        <w:numPr>
          <w:numId w:val="1002"/>
          <w:ilvl w:val="0"/>
        </w:numPr>
      </w:pPr>
      <w:r>
        <w:t xml:space="preserve">Must be willing to work in Miami Spring, Florida</w:t>
      </w:r>
    </w:p>
    <w:p>
      <w:pPr>
        <w:pStyle w:val="Compact"/>
        <w:numPr>
          <w:numId w:val="1002"/>
          <w:ilvl w:val="0"/>
        </w:numPr>
      </w:pPr>
      <w:r>
        <w:t xml:space="preserve">Research market and product trends within the mutual funds industry and conduct fund comparisons</w:t>
      </w:r>
    </w:p>
    <w:p>
      <w:pPr>
        <w:pStyle w:val="Compact"/>
        <w:numPr>
          <w:numId w:val="1002"/>
          <w:ilvl w:val="0"/>
        </w:numPr>
      </w:pPr>
      <w:r>
        <w:t xml:space="preserve">Build and foster strong working relationships with key partners including sales teams, product, creative, legal and compliance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c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c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2021-10-28T18:29:44Z</dcterms:created>
  <dcterms:modified xsi:type="dcterms:W3CDTF">2021-10-28T18:29:44Z</dcterms:modified>
</cp:coreProperties>
</file>