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https://www.velvetjobs.com/job-descriptions/communications-specialist</w:t>
        </w:r>
      </w:hyperlink>
    </w:p>
    <w:p>
      <w:pPr>
        <w:pStyle w:val="Heading1"/>
      </w:pPr>
      <w:bookmarkStart w:id="21" w:name="example-of-communications-specialist-job-description"/>
      <w:r>
        <w:t xml:space="preserve">Example of Communications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communications specialist. To join our growing team, please review the list of responsibilities and qualifications.</w:t>
      </w:r>
    </w:p>
    <w:p>
      <w:pPr>
        <w:pStyle w:val="Heading2"/>
      </w:pPr>
      <w:bookmarkStart w:id="22" w:name="responsibilities-for-communications-specialist"/>
      <w:r>
        <w:t xml:space="preserve">Responsibilities for communications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Global email distribution and DL management</w:t>
      </w:r>
    </w:p>
    <w:p>
      <w:pPr>
        <w:pStyle w:val="Compact"/>
        <w:numPr>
          <w:numId w:val="1001"/>
          <w:ilvl w:val="0"/>
        </w:numPr>
      </w:pPr>
      <w:r>
        <w:t xml:space="preserve">Outlook calendar management, and meeting set-up</w:t>
      </w:r>
    </w:p>
    <w:p>
      <w:pPr>
        <w:pStyle w:val="Compact"/>
        <w:numPr>
          <w:numId w:val="1001"/>
          <w:ilvl w:val="0"/>
        </w:numPr>
      </w:pPr>
      <w:r>
        <w:t xml:space="preserve">Having regular contact with senior management within the organization and will coordinate multiple vendors</w:t>
      </w:r>
    </w:p>
    <w:p>
      <w:pPr>
        <w:pStyle w:val="Compact"/>
        <w:numPr>
          <w:numId w:val="1001"/>
          <w:ilvl w:val="0"/>
        </w:numPr>
      </w:pPr>
      <w:r>
        <w:t xml:space="preserve">Manage internal communications output for Continuous Improvement (CI) (Six Sigma initiatives), Credo events and Customer Centricity program</w:t>
      </w:r>
    </w:p>
    <w:p>
      <w:pPr>
        <w:pStyle w:val="Compact"/>
        <w:numPr>
          <w:numId w:val="1001"/>
          <w:ilvl w:val="0"/>
        </w:numPr>
      </w:pPr>
      <w:r>
        <w:t xml:space="preserve">Work with various internal teams to publish timely company information, such as memos and CI outcomes</w:t>
      </w:r>
    </w:p>
    <w:p>
      <w:pPr>
        <w:pStyle w:val="Compact"/>
        <w:numPr>
          <w:numId w:val="1001"/>
          <w:ilvl w:val="0"/>
        </w:numPr>
      </w:pPr>
      <w:r>
        <w:t xml:space="preserve">Suggest what information should be presented to employees and stakeholders</w:t>
      </w:r>
    </w:p>
    <w:p>
      <w:pPr>
        <w:pStyle w:val="Compact"/>
        <w:numPr>
          <w:numId w:val="1001"/>
          <w:ilvl w:val="0"/>
        </w:numPr>
      </w:pPr>
      <w:r>
        <w:t xml:space="preserve">Refine core messaging to ensure organizational consistency in all aspects of communication</w:t>
      </w:r>
    </w:p>
    <w:p>
      <w:pPr>
        <w:pStyle w:val="Compact"/>
        <w:numPr>
          <w:numId w:val="1001"/>
          <w:ilvl w:val="0"/>
        </w:numPr>
      </w:pPr>
      <w:r>
        <w:t xml:space="preserve">Collaborate with teams to publish videos and photography on company website and blogs</w:t>
      </w:r>
    </w:p>
    <w:p>
      <w:pPr>
        <w:pStyle w:val="Compact"/>
        <w:numPr>
          <w:numId w:val="1001"/>
          <w:ilvl w:val="0"/>
        </w:numPr>
      </w:pPr>
      <w:r>
        <w:t xml:space="preserve">Provide key support to quarterly reporting communications initiatives for CAM’s products</w:t>
      </w:r>
    </w:p>
    <w:p>
      <w:pPr>
        <w:pStyle w:val="Compact"/>
        <w:numPr>
          <w:numId w:val="1001"/>
          <w:ilvl w:val="0"/>
        </w:numPr>
      </w:pPr>
      <w:r>
        <w:t xml:space="preserve">Identify web opportunities, and develop and implement online strategies accordingly</w:t>
      </w:r>
    </w:p>
    <w:p>
      <w:pPr>
        <w:pStyle w:val="Heading2"/>
      </w:pPr>
      <w:bookmarkStart w:id="23" w:name="qualifications-for-communications-specialist"/>
      <w:r>
        <w:t xml:space="preserve">Qualifications for communications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in direct marketing, advertising, or PR industry</w:t>
      </w:r>
    </w:p>
    <w:p>
      <w:pPr>
        <w:pStyle w:val="Compact"/>
        <w:numPr>
          <w:numId w:val="1002"/>
          <w:ilvl w:val="0"/>
        </w:numPr>
      </w:pPr>
      <w:r>
        <w:t xml:space="preserve">Graphical Design experience</w:t>
      </w:r>
    </w:p>
    <w:p>
      <w:pPr>
        <w:pStyle w:val="Compact"/>
        <w:numPr>
          <w:numId w:val="1002"/>
          <w:ilvl w:val="0"/>
        </w:numPr>
      </w:pPr>
      <w:r>
        <w:t xml:space="preserve">Must have experience and knowledge of gaming enthusiast media, coupled with consumer PR/communications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current and emerging digital communications landscape</w:t>
      </w:r>
    </w:p>
    <w:p>
      <w:pPr>
        <w:pStyle w:val="Compact"/>
        <w:numPr>
          <w:numId w:val="1002"/>
          <w:ilvl w:val="0"/>
        </w:numPr>
      </w:pPr>
      <w:r>
        <w:t xml:space="preserve">Available for some domestic travel as needed</w:t>
      </w:r>
    </w:p>
    <w:p>
      <w:pPr>
        <w:pStyle w:val="Compact"/>
        <w:numPr>
          <w:numId w:val="1002"/>
          <w:ilvl w:val="0"/>
        </w:numPr>
      </w:pPr>
      <w:r>
        <w:t xml:space="preserve">1-2 years of experience working in communications or marketing related position at a global company, preferably in interactive entertainment or sports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2021-10-28T13:16:32Z</dcterms:created>
  <dcterms:modified xsi:type="dcterms:W3CDTF">2021-10-28T13:16:32Z</dcterms:modified>
</cp:coreProperties>
</file>