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https://www.velvetjobs.com/job-descriptions/communications-senior-associate</w:t>
        </w:r>
      </w:hyperlink>
    </w:p>
    <w:p>
      <w:pPr>
        <w:pStyle w:val="Heading1"/>
      </w:pPr>
      <w:bookmarkStart w:id="21" w:name="example-of-communications-senior-associate-job-description"/>
      <w:r>
        <w:t xml:space="preserve">Example of Communications Senior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communications senior associate. To join our growing team, please review the list of responsibilities and qualifications.</w:t>
      </w:r>
    </w:p>
    <w:p>
      <w:pPr>
        <w:pStyle w:val="Heading2"/>
      </w:pPr>
      <w:bookmarkStart w:id="22" w:name="responsibilities-for-communications-senior-associate"/>
      <w:r>
        <w:t xml:space="preserve">Responsibilities for communications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team members to support key initiatives such as the Annual Report, NFL, talking points, press releases, board reports, newsletters, and more</w:t>
      </w:r>
    </w:p>
    <w:p>
      <w:pPr>
        <w:pStyle w:val="Compact"/>
        <w:numPr>
          <w:numId w:val="1001"/>
          <w:ilvl w:val="0"/>
        </w:numPr>
      </w:pPr>
      <w:r>
        <w:t xml:space="preserve">Write press releases, blog posts, op-eds, articles, and other copy as needed</w:t>
      </w:r>
    </w:p>
    <w:p>
      <w:pPr>
        <w:pStyle w:val="Compact"/>
        <w:numPr>
          <w:numId w:val="1001"/>
          <w:ilvl w:val="0"/>
        </w:numPr>
      </w:pPr>
      <w:r>
        <w:t xml:space="preserve">Meeting logistics including room reservations, catering, scheduling, invitations, communications</w:t>
      </w:r>
    </w:p>
    <w:p>
      <w:pPr>
        <w:pStyle w:val="Compact"/>
        <w:numPr>
          <w:numId w:val="1001"/>
          <w:ilvl w:val="0"/>
        </w:numPr>
      </w:pPr>
      <w:r>
        <w:t xml:space="preserve">Prepare, reconcile, and submit expense reports for the department and/or team</w:t>
      </w:r>
    </w:p>
    <w:p>
      <w:pPr>
        <w:pStyle w:val="Compact"/>
        <w:numPr>
          <w:numId w:val="1001"/>
          <w:ilvl w:val="0"/>
        </w:numPr>
      </w:pPr>
      <w:r>
        <w:t xml:space="preserve">Create communications, presentations, and other materials as needed</w:t>
      </w:r>
    </w:p>
    <w:p>
      <w:pPr>
        <w:pStyle w:val="Compact"/>
        <w:numPr>
          <w:numId w:val="1001"/>
          <w:ilvl w:val="0"/>
        </w:numPr>
      </w:pPr>
      <w:r>
        <w:t xml:space="preserve">Proofread, edit, and potentially draft communications deliverables</w:t>
      </w:r>
    </w:p>
    <w:p>
      <w:pPr>
        <w:pStyle w:val="Compact"/>
        <w:numPr>
          <w:numId w:val="1001"/>
          <w:ilvl w:val="0"/>
        </w:numPr>
      </w:pPr>
      <w:r>
        <w:t xml:space="preserve">Draft, submit for General Counsel review, and manage logistics of the contract and invoicing process for the department and/or team</w:t>
      </w:r>
    </w:p>
    <w:p>
      <w:pPr>
        <w:pStyle w:val="Compact"/>
        <w:numPr>
          <w:numId w:val="1001"/>
          <w:ilvl w:val="0"/>
        </w:numPr>
      </w:pPr>
      <w:r>
        <w:t xml:space="preserve">Production of webinars and all related logistics</w:t>
      </w:r>
    </w:p>
    <w:p>
      <w:pPr>
        <w:pStyle w:val="Compact"/>
        <w:numPr>
          <w:numId w:val="1001"/>
          <w:ilvl w:val="0"/>
        </w:numPr>
      </w:pPr>
      <w:r>
        <w:t xml:space="preserve">Track budget expenses and budget balances</w:t>
      </w:r>
    </w:p>
    <w:p>
      <w:pPr>
        <w:pStyle w:val="Compact"/>
        <w:numPr>
          <w:numId w:val="1001"/>
          <w:ilvl w:val="0"/>
        </w:numPr>
      </w:pPr>
      <w:r>
        <w:t xml:space="preserve">Support the Global core content development &amp; approval</w:t>
      </w:r>
    </w:p>
    <w:p>
      <w:pPr>
        <w:pStyle w:val="Heading2"/>
      </w:pPr>
      <w:bookmarkStart w:id="23" w:name="qualifications-for-communications-senior-associate"/>
      <w:r>
        <w:t xml:space="preserve">Qualifications for communications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the production process across content based channels</w:t>
      </w:r>
    </w:p>
    <w:p>
      <w:pPr>
        <w:pStyle w:val="Compact"/>
        <w:numPr>
          <w:numId w:val="1002"/>
          <w:ilvl w:val="0"/>
        </w:numPr>
      </w:pPr>
      <w:r>
        <w:t xml:space="preserve">Bachelor Degree with 8 years work experience in the field of marketing communications</w:t>
      </w:r>
    </w:p>
    <w:p>
      <w:pPr>
        <w:pStyle w:val="Compact"/>
        <w:numPr>
          <w:numId w:val="1002"/>
          <w:ilvl w:val="0"/>
        </w:numPr>
      </w:pPr>
      <w:r>
        <w:t xml:space="preserve">Strong events organisational skills and leadership capabilities</w:t>
      </w:r>
    </w:p>
    <w:p>
      <w:pPr>
        <w:pStyle w:val="Compact"/>
        <w:numPr>
          <w:numId w:val="1002"/>
          <w:ilvl w:val="0"/>
        </w:numPr>
      </w:pPr>
      <w:r>
        <w:t xml:space="preserve">Proven ability to interface with senior stakeholders</w:t>
      </w:r>
    </w:p>
    <w:p>
      <w:pPr>
        <w:pStyle w:val="Compact"/>
        <w:numPr>
          <w:numId w:val="1002"/>
          <w:ilvl w:val="0"/>
        </w:numPr>
      </w:pPr>
      <w:r>
        <w:t xml:space="preserve">Digital and social media knowledge is crucial</w:t>
      </w:r>
    </w:p>
    <w:p>
      <w:pPr>
        <w:pStyle w:val="Compact"/>
        <w:numPr>
          <w:numId w:val="1002"/>
          <w:ilvl w:val="0"/>
        </w:numPr>
      </w:pPr>
      <w:r>
        <w:t xml:space="preserve">Experience in managing and interacting with agencies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2021-10-28T13:34:01Z</dcterms:created>
  <dcterms:modified xsi:type="dcterms:W3CDTF">2021-10-28T13:34:01Z</dcterms:modified>
</cp:coreProperties>
</file>