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https://www.velvetjobs.com/job-descriptions/communications-intern</w:t>
        </w:r>
      </w:hyperlink>
    </w:p>
    <w:p>
      <w:pPr>
        <w:pStyle w:val="Heading1"/>
      </w:pPr>
      <w:bookmarkStart w:id="21" w:name="example-of-communications-intern-job-description"/>
      <w:r>
        <w:t xml:space="preserve">Example of Communications Intern Job Description</w:t>
      </w:r>
      <w:bookmarkEnd w:id="21"/>
    </w:p>
    <w:p>
      <w:pPr>
        <w:pStyle w:val="Compact"/>
      </w:pPr>
      <w:r>
        <w:t xml:space="preserve">Our growing company is looking to fill the role of communications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intern"/>
      <w:r>
        <w:t xml:space="preserve">Responsibilities for communications intern</w:t>
      </w:r>
      <w:bookmarkEnd w:id="22"/>
    </w:p>
    <w:p>
      <w:pPr>
        <w:pStyle w:val="Compact"/>
        <w:numPr>
          <w:numId w:val="1001"/>
          <w:ilvl w:val="0"/>
        </w:numPr>
      </w:pPr>
      <w:r>
        <w:t xml:space="preserve">Assist with the creation and editing of Health Literacy Segment website content</w:t>
      </w:r>
    </w:p>
    <w:p>
      <w:pPr>
        <w:pStyle w:val="Compact"/>
        <w:numPr>
          <w:numId w:val="1001"/>
          <w:ilvl w:val="0"/>
        </w:numPr>
      </w:pPr>
      <w:r>
        <w:t xml:space="preserve">Contribute to the development and implementation of a targeted social media campaign</w:t>
      </w:r>
    </w:p>
    <w:p>
      <w:pPr>
        <w:pStyle w:val="Compact"/>
        <w:numPr>
          <w:numId w:val="1001"/>
          <w:ilvl w:val="0"/>
        </w:numPr>
      </w:pPr>
      <w:r>
        <w:t xml:space="preserve">Contribute to the development of multimedia products such as animations, videos and interactive content for the Inequality Report website</w:t>
      </w:r>
    </w:p>
    <w:p>
      <w:pPr>
        <w:pStyle w:val="Compact"/>
        <w:numPr>
          <w:numId w:val="1001"/>
          <w:ilvl w:val="0"/>
        </w:numPr>
      </w:pPr>
      <w:r>
        <w:t xml:space="preserve">Update and maintain the Inequality Report stakeholder contact lists and database</w:t>
      </w:r>
    </w:p>
    <w:p>
      <w:pPr>
        <w:pStyle w:val="Compact"/>
        <w:numPr>
          <w:numId w:val="1001"/>
          <w:ilvl w:val="0"/>
        </w:numPr>
      </w:pPr>
      <w:r>
        <w:t xml:space="preserve">Support in monitoring the impact of various communication channels for the Inequality Report</w:t>
      </w:r>
    </w:p>
    <w:p>
      <w:pPr>
        <w:pStyle w:val="Compact"/>
        <w:numPr>
          <w:numId w:val="1001"/>
          <w:ilvl w:val="0"/>
        </w:numPr>
      </w:pPr>
      <w:r>
        <w:t xml:space="preserve">Write short stories and other content as assigned</w:t>
      </w:r>
    </w:p>
    <w:p>
      <w:pPr>
        <w:pStyle w:val="Compact"/>
        <w:numPr>
          <w:numId w:val="1001"/>
          <w:ilvl w:val="0"/>
        </w:numPr>
      </w:pPr>
      <w:r>
        <w:t xml:space="preserve">Help with the management and updating of files, spreadsheets, and other assets relating to OSC projects</w:t>
      </w:r>
    </w:p>
    <w:p>
      <w:pPr>
        <w:pStyle w:val="Compact"/>
        <w:numPr>
          <w:numId w:val="1001"/>
          <w:ilvl w:val="0"/>
        </w:numPr>
      </w:pPr>
      <w:r>
        <w:t xml:space="preserve">Conduct research and/or collect information to inform stories, photos, and photo captions</w:t>
      </w:r>
    </w:p>
    <w:p>
      <w:pPr>
        <w:pStyle w:val="Compact"/>
        <w:numPr>
          <w:numId w:val="1001"/>
          <w:ilvl w:val="0"/>
        </w:numPr>
      </w:pPr>
      <w:r>
        <w:t xml:space="preserve">Assist in setting up and staffing photo shoots and/or media opportunities</w:t>
      </w:r>
    </w:p>
    <w:p>
      <w:pPr>
        <w:pStyle w:val="Compact"/>
        <w:numPr>
          <w:numId w:val="1001"/>
          <w:ilvl w:val="0"/>
        </w:numPr>
      </w:pPr>
      <w:r>
        <w:t xml:space="preserve">Assist the OSC staff with other projects, as assigned</w:t>
      </w:r>
    </w:p>
    <w:p>
      <w:pPr>
        <w:pStyle w:val="Heading2"/>
      </w:pPr>
      <w:bookmarkStart w:id="23" w:name="qualifications-for-communications-intern"/>
      <w:r>
        <w:t xml:space="preserve">Qualifications for communications intern</w:t>
      </w:r>
      <w:bookmarkEnd w:id="23"/>
    </w:p>
    <w:p>
      <w:pPr>
        <w:pStyle w:val="Compact"/>
        <w:numPr>
          <w:numId w:val="1002"/>
          <w:ilvl w:val="0"/>
        </w:numPr>
      </w:pPr>
      <w:r>
        <w:t xml:space="preserve">Participation in Federation Day of Service project (June 2017)</w:t>
      </w:r>
    </w:p>
    <w:p>
      <w:pPr>
        <w:pStyle w:val="Compact"/>
        <w:numPr>
          <w:numId w:val="1002"/>
          <w:ilvl w:val="0"/>
        </w:numPr>
      </w:pPr>
      <w:r>
        <w:t xml:space="preserve">Job shadowing in other functional areas of the Permanente Federation based on intern interest</w:t>
      </w:r>
    </w:p>
    <w:p>
      <w:pPr>
        <w:pStyle w:val="Compact"/>
        <w:numPr>
          <w:numId w:val="1002"/>
          <w:ilvl w:val="0"/>
        </w:numPr>
      </w:pPr>
      <w:r>
        <w:t xml:space="preserve">Demonstrated interest in health care policy, management, communications, journalism, public relations or related field</w:t>
      </w:r>
    </w:p>
    <w:p>
      <w:pPr>
        <w:pStyle w:val="Compact"/>
        <w:numPr>
          <w:numId w:val="1002"/>
          <w:ilvl w:val="0"/>
        </w:numPr>
      </w:pPr>
      <w:r>
        <w:t xml:space="preserve">Past work or internship experience with health care, government, media, research or social service organizations</w:t>
      </w:r>
    </w:p>
    <w:p>
      <w:pPr>
        <w:pStyle w:val="Compact"/>
        <w:numPr>
          <w:numId w:val="1002"/>
          <w:ilvl w:val="0"/>
        </w:numPr>
      </w:pPr>
      <w:r>
        <w:t xml:space="preserve">Ability to to work on multiple tasks and assignments while maintaining attention to detail, and the ability to be flexible with changing demands</w:t>
      </w:r>
    </w:p>
    <w:p>
      <w:pPr>
        <w:pStyle w:val="Compact"/>
        <w:numPr>
          <w:numId w:val="1002"/>
          <w:ilvl w:val="0"/>
        </w:numPr>
      </w:pPr>
      <w:r>
        <w:t xml:space="preserve">Pursuing a graduate degree or have completed a graduate program from an accredited university within the last year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2021-10-28T18:38:10Z</dcterms:created>
  <dcterms:modified xsi:type="dcterms:W3CDTF">2021-10-28T18:38:10Z</dcterms:modified>
</cp:coreProperties>
</file>