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https://www.velvetjobs.com/job-descriptions/communications-assistant-director</w:t>
        </w:r>
      </w:hyperlink>
    </w:p>
    <w:p>
      <w:pPr>
        <w:pStyle w:val="Heading1"/>
      </w:pPr>
      <w:bookmarkStart w:id="21" w:name="example-of-communications-assistant-director-job-description"/>
      <w:r>
        <w:t xml:space="preserve">Example of Communications Assistant Director Job Description</w:t>
      </w:r>
      <w:bookmarkEnd w:id="21"/>
    </w:p>
    <w:p>
      <w:pPr>
        <w:pStyle w:val="Compact"/>
      </w:pPr>
      <w:r>
        <w:t xml:space="preserve">Our growing company is hiring for a communications assistant director. To join our growing team, please review the list of responsibilities and qualifications.</w:t>
      </w:r>
    </w:p>
    <w:p>
      <w:pPr>
        <w:pStyle w:val="Heading2"/>
      </w:pPr>
      <w:bookmarkStart w:id="22" w:name="responsibilities-for-communications-assistant-director"/>
      <w:r>
        <w:t xml:space="preserve">Responsibilities for communications assistant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Discretion in handling sensitive information and maintaining absolute confidentiality</w:t>
      </w:r>
    </w:p>
    <w:p>
      <w:pPr>
        <w:pStyle w:val="Compact"/>
        <w:numPr>
          <w:numId w:val="1001"/>
          <w:ilvl w:val="0"/>
        </w:numPr>
      </w:pPr>
      <w:r>
        <w:t xml:space="preserve">Enthusiasm for interacting professionally and cordially with members of the press, the public and our BioFrontiers community of students, alumni, donors, faculty, staff, and industry partners</w:t>
      </w:r>
    </w:p>
    <w:p>
      <w:pPr>
        <w:pStyle w:val="Compact"/>
        <w:numPr>
          <w:numId w:val="1001"/>
          <w:ilvl w:val="0"/>
        </w:numPr>
      </w:pPr>
      <w:r>
        <w:t xml:space="preserve">Manage stakeholder expectations when answering and screening calls and emails - dealing with complaints, suppliers, internal stakeholders, including the appropriate delegation of issues to other members of the team</w:t>
      </w:r>
    </w:p>
    <w:p>
      <w:pPr>
        <w:pStyle w:val="Compact"/>
        <w:numPr>
          <w:numId w:val="1001"/>
          <w:ilvl w:val="0"/>
        </w:numPr>
      </w:pPr>
      <w:r>
        <w:t xml:space="preserve">Identify and work with external consultants</w:t>
      </w:r>
    </w:p>
    <w:p>
      <w:pPr>
        <w:pStyle w:val="Compact"/>
        <w:numPr>
          <w:numId w:val="1001"/>
          <w:ilvl w:val="0"/>
        </w:numPr>
      </w:pPr>
      <w:r>
        <w:t xml:space="preserve">Serve as product manager for the OpenStax flagship web property</w:t>
      </w:r>
    </w:p>
    <w:p>
      <w:pPr>
        <w:pStyle w:val="Compact"/>
        <w:numPr>
          <w:numId w:val="1001"/>
          <w:ilvl w:val="0"/>
        </w:numPr>
      </w:pPr>
      <w:r>
        <w:t xml:space="preserve">Track success of website using Google Analytics and work with website team to optimize the website to meet marketing and organizational goals</w:t>
      </w:r>
    </w:p>
    <w:p>
      <w:pPr>
        <w:pStyle w:val="Compact"/>
        <w:numPr>
          <w:numId w:val="1001"/>
          <w:ilvl w:val="0"/>
        </w:numPr>
      </w:pPr>
      <w:r>
        <w:t xml:space="preserve">Ensure the OpenStax brand is consistent across all OpenStax web properties</w:t>
      </w:r>
    </w:p>
    <w:p>
      <w:pPr>
        <w:pStyle w:val="Compact"/>
        <w:numPr>
          <w:numId w:val="1001"/>
          <w:ilvl w:val="0"/>
        </w:numPr>
      </w:pPr>
      <w:r>
        <w:t xml:space="preserve">Write copy for web applications</w:t>
      </w:r>
    </w:p>
    <w:p>
      <w:pPr>
        <w:pStyle w:val="Compact"/>
        <w:numPr>
          <w:numId w:val="1001"/>
          <w:ilvl w:val="0"/>
        </w:numPr>
      </w:pPr>
      <w:r>
        <w:t xml:space="preserve">Develop and execute drip email marketing campaigns, analyze past email send reports for iterative improvement using Pardot</w:t>
      </w:r>
    </w:p>
    <w:p>
      <w:pPr>
        <w:pStyle w:val="Compact"/>
        <w:numPr>
          <w:numId w:val="1001"/>
          <w:ilvl w:val="0"/>
        </w:numPr>
      </w:pPr>
      <w:r>
        <w:t xml:space="preserve">Design marketing and communications collateral</w:t>
      </w:r>
    </w:p>
    <w:p>
      <w:pPr>
        <w:pStyle w:val="Heading2"/>
      </w:pPr>
      <w:bookmarkStart w:id="23" w:name="qualifications-for-communications-assistant-director"/>
      <w:r>
        <w:t xml:space="preserve">Qualifications for communications assistant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resilient, self-motivated and creative, with a passion for producing compelling communications</w:t>
      </w:r>
    </w:p>
    <w:p>
      <w:pPr>
        <w:pStyle w:val="Compact"/>
        <w:numPr>
          <w:numId w:val="1002"/>
          <w:ilvl w:val="0"/>
        </w:numPr>
      </w:pPr>
      <w:r>
        <w:t xml:space="preserve">Proven ability to work independently collaboratively, across teams and leadership, with exceptional professionalism</w:t>
      </w:r>
    </w:p>
    <w:p>
      <w:pPr>
        <w:pStyle w:val="Compact"/>
        <w:numPr>
          <w:numId w:val="1002"/>
          <w:ilvl w:val="0"/>
        </w:numPr>
      </w:pPr>
      <w:r>
        <w:t xml:space="preserve">Ability to obtain, analyze and evaluate information effectively in the face of ambiguity</w:t>
      </w:r>
    </w:p>
    <w:p>
      <w:pPr>
        <w:pStyle w:val="Compact"/>
        <w:numPr>
          <w:numId w:val="1002"/>
          <w:ilvl w:val="0"/>
        </w:numPr>
      </w:pPr>
      <w:r>
        <w:t xml:space="preserve">Ability to effectively interact with a highly diverse set of individuals and personalities</w:t>
      </w:r>
    </w:p>
    <w:p>
      <w:pPr>
        <w:pStyle w:val="Compact"/>
        <w:numPr>
          <w:numId w:val="1002"/>
          <w:ilvl w:val="0"/>
        </w:numPr>
      </w:pPr>
      <w:r>
        <w:t xml:space="preserve">Ability to be flexible and adapt to course changes, and to develop creative and innovative solutions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publications management, production processes and tools (such as InDesign, Visio and Photoshop)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assista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assista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2021-10-28T13:35:00Z</dcterms:created>
  <dcterms:modified xsi:type="dcterms:W3CDTF">2021-10-28T13:35:00Z</dcterms:modified>
</cp:coreProperties>
</file>