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https://www.velvetjobs.com/job-descriptions/commercial-planning-manager</w:t>
        </w:r>
      </w:hyperlink>
    </w:p>
    <w:p>
      <w:pPr>
        <w:pStyle w:val="Heading1"/>
      </w:pPr>
      <w:bookmarkStart w:id="21" w:name="example-of-commercial-planning-manager-job-description"/>
      <w:r>
        <w:t xml:space="preserve">Example of Commercial Planning Manager Job Description</w:t>
      </w:r>
      <w:bookmarkEnd w:id="21"/>
    </w:p>
    <w:p>
      <w:pPr>
        <w:pStyle w:val="Compact"/>
      </w:pPr>
      <w:r>
        <w:t xml:space="preserve">Our innovative and growing company is looking for a commercial planning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mercial-planning-manager"/>
      <w:r>
        <w:t xml:space="preserve">Responsibilities for commercial planning manager</w:t>
      </w:r>
      <w:bookmarkEnd w:id="22"/>
    </w:p>
    <w:p>
      <w:pPr>
        <w:pStyle w:val="Compact"/>
        <w:numPr>
          <w:numId w:val="1001"/>
          <w:ilvl w:val="0"/>
        </w:numPr>
      </w:pPr>
      <w:r>
        <w:t xml:space="preserve">Work closely with external collaborators for regular data exchanges and preparation of joint presentations</w:t>
      </w:r>
    </w:p>
    <w:p>
      <w:pPr>
        <w:pStyle w:val="Compact"/>
        <w:numPr>
          <w:numId w:val="1001"/>
          <w:ilvl w:val="0"/>
        </w:numPr>
      </w:pPr>
      <w:r>
        <w:t xml:space="preserve">Prepare financial analysis in support of ad hoc requests and various special projects</w:t>
      </w:r>
    </w:p>
    <w:p>
      <w:pPr>
        <w:pStyle w:val="Compact"/>
        <w:numPr>
          <w:numId w:val="1001"/>
          <w:ilvl w:val="0"/>
        </w:numPr>
      </w:pPr>
      <w:r>
        <w:t xml:space="preserve">Work closely with internal finance colleagues for corporate needs and deliverables associated with Commercial data</w:t>
      </w:r>
    </w:p>
    <w:p>
      <w:pPr>
        <w:pStyle w:val="Compact"/>
        <w:numPr>
          <w:numId w:val="1001"/>
          <w:ilvl w:val="0"/>
        </w:numPr>
      </w:pPr>
      <w:r>
        <w:t xml:space="preserve">Manage internal financial systems, coordinating quarterly reforecast processes and ensuring data integrity</w:t>
      </w:r>
    </w:p>
    <w:p>
      <w:pPr>
        <w:pStyle w:val="Compact"/>
        <w:numPr>
          <w:numId w:val="1001"/>
          <w:ilvl w:val="0"/>
        </w:numPr>
      </w:pPr>
      <w:r>
        <w:t xml:space="preserve">Identify process improvements and areas to increase support for both Brand Team s cost centers</w:t>
      </w:r>
    </w:p>
    <w:p>
      <w:pPr>
        <w:pStyle w:val="Compact"/>
        <w:numPr>
          <w:numId w:val="1001"/>
          <w:ilvl w:val="0"/>
        </w:numPr>
      </w:pPr>
      <w:r>
        <w:t xml:space="preserve">Leads commercial input into NPD launches using a detailed understanding of retailer strategies and market dynamics to shape the go to market strategy, pack strategy, price, margin, launch plan</w:t>
      </w:r>
    </w:p>
    <w:p>
      <w:pPr>
        <w:pStyle w:val="Compact"/>
        <w:numPr>
          <w:numId w:val="1001"/>
          <w:ilvl w:val="0"/>
        </w:numPr>
      </w:pPr>
      <w:r>
        <w:t xml:space="preserve">Delivers CD toolkit (promotional strategy, MRRP, launch plan etc) for all company initiatives and works with CD team to ensure exceptional execution of plans</w:t>
      </w:r>
    </w:p>
    <w:p>
      <w:pPr>
        <w:pStyle w:val="Compact"/>
        <w:numPr>
          <w:numId w:val="1001"/>
          <w:ilvl w:val="0"/>
        </w:numPr>
      </w:pPr>
      <w:r>
        <w:t xml:space="preserve">Champions delivery of targets associated with key initiatives</w:t>
      </w:r>
    </w:p>
    <w:p>
      <w:pPr>
        <w:pStyle w:val="Compact"/>
        <w:numPr>
          <w:numId w:val="1001"/>
          <w:ilvl w:val="0"/>
        </w:numPr>
      </w:pPr>
      <w:r>
        <w:t xml:space="preserve">Evaluate the financial performance of the businesses</w:t>
      </w:r>
    </w:p>
    <w:p>
      <w:pPr>
        <w:pStyle w:val="Compact"/>
        <w:numPr>
          <w:numId w:val="1001"/>
          <w:ilvl w:val="0"/>
        </w:numPr>
      </w:pPr>
      <w:r>
        <w:t xml:space="preserve">Develop in-depth analyses by manipulating, aggregating and analyzing data to identify revenue opportunities, cost drivers, and key levers to improve business performance ROI, benchmarking of expenses, trend analysis</w:t>
      </w:r>
    </w:p>
    <w:p>
      <w:pPr>
        <w:pStyle w:val="Heading2"/>
      </w:pPr>
      <w:bookmarkStart w:id="23" w:name="qualifications-for-commercial-planning-manager"/>
      <w:r>
        <w:t xml:space="preserve">Qualifications for commercial planning manager</w:t>
      </w:r>
      <w:bookmarkEnd w:id="23"/>
    </w:p>
    <w:p>
      <w:pPr>
        <w:pStyle w:val="Compact"/>
        <w:numPr>
          <w:numId w:val="1002"/>
          <w:ilvl w:val="0"/>
        </w:numPr>
      </w:pPr>
      <w:r>
        <w:t xml:space="preserve">Able to demonstrate success in developing &amp; leading team</w:t>
      </w:r>
    </w:p>
    <w:p>
      <w:pPr>
        <w:pStyle w:val="Compact"/>
        <w:numPr>
          <w:numId w:val="1002"/>
          <w:ilvl w:val="0"/>
        </w:numPr>
      </w:pPr>
      <w:r>
        <w:t xml:space="preserve">Ability to break down ideas into understandable and actionable messages</w:t>
      </w:r>
    </w:p>
    <w:p>
      <w:pPr>
        <w:pStyle w:val="Compact"/>
        <w:numPr>
          <w:numId w:val="1002"/>
          <w:ilvl w:val="0"/>
        </w:numPr>
      </w:pPr>
      <w:r>
        <w:t xml:space="preserve">Ability to work under time constraints to meet aggressive deadlines</w:t>
      </w:r>
    </w:p>
    <w:p>
      <w:pPr>
        <w:pStyle w:val="Compact"/>
        <w:numPr>
          <w:numId w:val="1002"/>
          <w:ilvl w:val="0"/>
        </w:numPr>
      </w:pPr>
      <w:r>
        <w:t xml:space="preserve">Strong working knowledge of excel, powerpoint, and TM1</w:t>
      </w:r>
    </w:p>
    <w:p>
      <w:pPr>
        <w:pStyle w:val="Compact"/>
        <w:numPr>
          <w:numId w:val="1002"/>
          <w:ilvl w:val="0"/>
        </w:numPr>
      </w:pPr>
      <w:r>
        <w:t xml:space="preserve">Minimum of 6-7 years of "progressive" industry/relevant professional experience</w:t>
      </w:r>
    </w:p>
    <w:p>
      <w:pPr>
        <w:pStyle w:val="Compact"/>
        <w:numPr>
          <w:numId w:val="1002"/>
          <w:ilvl w:val="0"/>
        </w:numPr>
      </w:pPr>
      <w:r>
        <w:t xml:space="preserve">Basic understanding of Commercialization of products in Biotech/Pharma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ercial-plann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ercial-plann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2021-10-28T13:10:47Z</dcterms:created>
  <dcterms:modified xsi:type="dcterms:W3CDTF">2021-10-28T13:10:47Z</dcterms:modified>
</cp:coreProperties>
</file>