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https://www.velvetjobs.com/job-descriptions/commercial-manager</w:t>
        </w:r>
      </w:hyperlink>
    </w:p>
    <w:p>
      <w:pPr>
        <w:pStyle w:val="Heading1"/>
      </w:pPr>
      <w:bookmarkStart w:id="21" w:name="example-of-commercial-manager-job-description"/>
      <w:r>
        <w:t xml:space="preserve">Example of Commercial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commercial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ial-manager"/>
      <w:r>
        <w:t xml:space="preserve">Responsibilities for commercial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contractual obligations from capture phase to contract closure - ensure that the contractual commitments undertaken are relevant and consistent</w:t>
      </w:r>
    </w:p>
    <w:p>
      <w:pPr>
        <w:pStyle w:val="Compact"/>
        <w:numPr>
          <w:numId w:val="1001"/>
          <w:ilvl w:val="0"/>
        </w:numPr>
      </w:pPr>
      <w:r>
        <w:t xml:space="preserve">Drafting accurate contract documentation and agreements (joint venture, partnership, confidentiality, consultancy, ) in a timely manner to meet business needs</w:t>
      </w:r>
    </w:p>
    <w:p>
      <w:pPr>
        <w:pStyle w:val="Compact"/>
        <w:numPr>
          <w:numId w:val="1001"/>
          <w:ilvl w:val="0"/>
        </w:numPr>
      </w:pPr>
      <w:r>
        <w:t xml:space="preserve">Work with business, product, and supply chain counterparts to develop overall market strategy</w:t>
      </w:r>
    </w:p>
    <w:p>
      <w:pPr>
        <w:pStyle w:val="Compact"/>
        <w:numPr>
          <w:numId w:val="1001"/>
          <w:ilvl w:val="0"/>
        </w:numPr>
      </w:pPr>
      <w:r>
        <w:t xml:space="preserve">Provide coaching, mentoring, and development to the team, reporting to Sales Director, Americas Region</w:t>
      </w:r>
    </w:p>
    <w:p>
      <w:pPr>
        <w:pStyle w:val="Compact"/>
        <w:numPr>
          <w:numId w:val="1001"/>
          <w:ilvl w:val="0"/>
        </w:numPr>
      </w:pPr>
      <w:r>
        <w:t xml:space="preserve">This position will be based in the United States and will require frequent travel to the Latin American region</w:t>
      </w:r>
    </w:p>
    <w:p>
      <w:pPr>
        <w:pStyle w:val="Compact"/>
        <w:numPr>
          <w:numId w:val="1001"/>
          <w:ilvl w:val="0"/>
        </w:numPr>
      </w:pPr>
      <w:r>
        <w:t xml:space="preserve">Will supervise 6-10 individuals</w:t>
      </w:r>
    </w:p>
    <w:p>
      <w:pPr>
        <w:pStyle w:val="Compact"/>
        <w:numPr>
          <w:numId w:val="1001"/>
          <w:ilvl w:val="0"/>
        </w:numPr>
      </w:pPr>
      <w:r>
        <w:t xml:space="preserve">To manage product lifecycles from recommending new product buy quantities to discontinuations</w:t>
      </w:r>
    </w:p>
    <w:p>
      <w:pPr>
        <w:pStyle w:val="Compact"/>
        <w:numPr>
          <w:numId w:val="1001"/>
          <w:ilvl w:val="0"/>
        </w:numPr>
      </w:pPr>
      <w:r>
        <w:t xml:space="preserve">To manage and maintain Product Assortment List product pricing</w:t>
      </w:r>
    </w:p>
    <w:p>
      <w:pPr>
        <w:pStyle w:val="Compact"/>
        <w:numPr>
          <w:numId w:val="1001"/>
          <w:ilvl w:val="0"/>
        </w:numPr>
      </w:pPr>
      <w:r>
        <w:t xml:space="preserve">Commercial Advisory role to the business unit, predominately Operations and Finance on commercial performance and optimization</w:t>
      </w:r>
    </w:p>
    <w:p>
      <w:pPr>
        <w:pStyle w:val="Compact"/>
        <w:numPr>
          <w:numId w:val="1001"/>
          <w:ilvl w:val="0"/>
        </w:numPr>
      </w:pPr>
      <w:r>
        <w:t xml:space="preserve">Responsibility for development, coordination and implementation of commercial components of the Annual Financial Plan</w:t>
      </w:r>
    </w:p>
    <w:p>
      <w:pPr>
        <w:pStyle w:val="Heading2"/>
      </w:pPr>
      <w:bookmarkStart w:id="23" w:name="qualifications-for-commercial-manager"/>
      <w:r>
        <w:t xml:space="preserve">Qualifications for commercial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Carry out project reviews on key projects which have a material impact on the commercial and service delivery performance of the overall business and report to the Commercial Director</w:t>
      </w:r>
    </w:p>
    <w:p>
      <w:pPr>
        <w:pStyle w:val="Compact"/>
        <w:numPr>
          <w:numId w:val="1002"/>
          <w:ilvl w:val="0"/>
        </w:numPr>
      </w:pPr>
      <w:r>
        <w:t xml:space="preserve">Formulate action plans of necessary improvements to business processes and procedures to achieve efficiencies in the day to day running of business units</w:t>
      </w:r>
    </w:p>
    <w:p>
      <w:pPr>
        <w:pStyle w:val="Compact"/>
        <w:numPr>
          <w:numId w:val="1002"/>
          <w:ilvl w:val="0"/>
        </w:numPr>
      </w:pPr>
      <w:r>
        <w:t xml:space="preserve">Provide the necessary tools to the relevant business units to improve commercial processes and achieve localised ownership of projects</w:t>
      </w:r>
    </w:p>
    <w:p>
      <w:pPr>
        <w:pStyle w:val="Compact"/>
        <w:numPr>
          <w:numId w:val="1002"/>
          <w:ilvl w:val="0"/>
        </w:numPr>
      </w:pPr>
      <w:r>
        <w:t xml:space="preserve">Project manage action plans to ensure successful implementation against agreed deadlines</w:t>
      </w:r>
    </w:p>
    <w:p>
      <w:pPr>
        <w:pStyle w:val="Compact"/>
        <w:numPr>
          <w:numId w:val="1002"/>
          <w:ilvl w:val="0"/>
        </w:numPr>
      </w:pPr>
      <w:r>
        <w:t xml:space="preserve">Build up a “boilerplate” of standard “fixes” from lessons learned that can be customised, ensuring the application of these where required to reduce business risk</w:t>
      </w:r>
    </w:p>
    <w:p>
      <w:pPr>
        <w:pStyle w:val="Compact"/>
        <w:numPr>
          <w:numId w:val="1002"/>
          <w:ilvl w:val="0"/>
        </w:numPr>
      </w:pPr>
      <w:r>
        <w:t xml:space="preserve">Provide commercial support to local management teams during periods of commercial improvement / change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2021-10-28T13:02:12Z</dcterms:created>
  <dcterms:modified xsi:type="dcterms:W3CDTF">2021-10-28T13:02:12Z</dcterms:modified>
</cp:coreProperties>
</file>