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https://www.velvetjobs.com/job-descriptions/commercial-management</w:t>
        </w:r>
      </w:hyperlink>
    </w:p>
    <w:p>
      <w:pPr>
        <w:pStyle w:val="Heading1"/>
      </w:pPr>
      <w:bookmarkStart w:id="21" w:name="example-of-commercial-management-job-description"/>
      <w:r>
        <w:t xml:space="preserve">Example of Commercial Management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commercial management.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commercial-management"/>
      <w:r>
        <w:t xml:space="preserve">Responsibilities for commercial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contract signatures (by customers and by internal authorities) tracking and following with other stakeholders</w:t>
      </w:r>
    </w:p>
    <w:p>
      <w:pPr>
        <w:pStyle w:val="Compact"/>
        <w:numPr>
          <w:numId w:val="1001"/>
          <w:ilvl w:val="0"/>
        </w:numPr>
      </w:pPr>
      <w:r>
        <w:t xml:space="preserve">Support business management team to develop, implement and execute key reporting to be leveraged by all levels within MMBSI, senior management in CB and senior partners across the firm</w:t>
      </w:r>
    </w:p>
    <w:p>
      <w:pPr>
        <w:pStyle w:val="Compact"/>
        <w:numPr>
          <w:numId w:val="1001"/>
          <w:ilvl w:val="0"/>
        </w:numPr>
      </w:pPr>
      <w:r>
        <w:t xml:space="preserve">Actively participates in client proposal development, as required</w:t>
      </w:r>
    </w:p>
    <w:p>
      <w:pPr>
        <w:pStyle w:val="Compact"/>
        <w:numPr>
          <w:numId w:val="1001"/>
          <w:ilvl w:val="0"/>
        </w:numPr>
      </w:pPr>
      <w:r>
        <w:t xml:space="preserve">Undertake supplier due diligence and complete contract scoring</w:t>
      </w:r>
    </w:p>
    <w:p>
      <w:pPr>
        <w:pStyle w:val="Compact"/>
        <w:numPr>
          <w:numId w:val="1001"/>
          <w:ilvl w:val="0"/>
        </w:numPr>
      </w:pPr>
      <w:r>
        <w:t xml:space="preserve">Identify and mitigate contractual and commercial risk associated with 3rd Party Supplier products, software &amp; services</w:t>
      </w:r>
    </w:p>
    <w:p>
      <w:pPr>
        <w:pStyle w:val="Compact"/>
        <w:numPr>
          <w:numId w:val="1001"/>
          <w:ilvl w:val="0"/>
        </w:numPr>
      </w:pPr>
      <w:r>
        <w:t xml:space="preserve">Develop and maintain high quality collaborative relationship across a range of global and local 3rd Party Suppliers</w:t>
      </w:r>
    </w:p>
    <w:p>
      <w:pPr>
        <w:pStyle w:val="Compact"/>
        <w:numPr>
          <w:numId w:val="1001"/>
          <w:ilvl w:val="0"/>
        </w:numPr>
      </w:pPr>
      <w:r>
        <w:t xml:space="preserve">Review alternative options to supplier issues and recommends solutions</w:t>
      </w:r>
    </w:p>
    <w:p>
      <w:pPr>
        <w:pStyle w:val="Compact"/>
        <w:numPr>
          <w:numId w:val="1001"/>
          <w:ilvl w:val="0"/>
        </w:numPr>
      </w:pPr>
      <w:r>
        <w:t xml:space="preserve">Maintain knowledge base of suppliers, their capabilities and remain current with marketplace offerings</w:t>
      </w:r>
    </w:p>
    <w:p>
      <w:pPr>
        <w:pStyle w:val="Compact"/>
        <w:numPr>
          <w:numId w:val="1001"/>
          <w:ilvl w:val="0"/>
        </w:numPr>
      </w:pPr>
      <w:r>
        <w:t xml:space="preserve">Manages regional customer retention goals including the development and execution of standardized processes and business plans</w:t>
      </w:r>
    </w:p>
    <w:p>
      <w:pPr>
        <w:pStyle w:val="Compact"/>
        <w:numPr>
          <w:numId w:val="1001"/>
          <w:ilvl w:val="0"/>
        </w:numPr>
      </w:pPr>
      <w:r>
        <w:t xml:space="preserve">Responsible for establishing and maintaining relationships with complex or larger clients and brokers</w:t>
      </w:r>
    </w:p>
    <w:p>
      <w:pPr>
        <w:pStyle w:val="Heading2"/>
      </w:pPr>
      <w:bookmarkStart w:id="23" w:name="qualifications-for-commercial-management"/>
      <w:r>
        <w:t xml:space="preserve">Qualifications for commercial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 degree in Business Administration or Economics or Engineering</w:t>
      </w:r>
    </w:p>
    <w:p>
      <w:pPr>
        <w:pStyle w:val="Compact"/>
        <w:numPr>
          <w:numId w:val="1002"/>
          <w:ilvl w:val="0"/>
        </w:numPr>
      </w:pPr>
      <w:r>
        <w:t xml:space="preserve">Experience 5-10 years in analytical areas of Sales / Trade Marketing, Sales Controller / Finance / Planning or Consulting companies with experience in Sales / trade projects</w:t>
      </w:r>
    </w:p>
    <w:p>
      <w:pPr>
        <w:pStyle w:val="Compact"/>
        <w:numPr>
          <w:numId w:val="1002"/>
          <w:ilvl w:val="0"/>
        </w:numPr>
      </w:pPr>
      <w:r>
        <w:t xml:space="preserve">Knowledge on Commercial policies and customer management preferred</w:t>
      </w:r>
    </w:p>
    <w:p>
      <w:pPr>
        <w:pStyle w:val="Compact"/>
        <w:numPr>
          <w:numId w:val="1002"/>
          <w:ilvl w:val="0"/>
        </w:numPr>
      </w:pPr>
      <w:r>
        <w:t xml:space="preserve">Robust business knowledge and economics of different GTM models</w:t>
      </w:r>
    </w:p>
    <w:p>
      <w:pPr>
        <w:pStyle w:val="Compact"/>
        <w:numPr>
          <w:numId w:val="1002"/>
          <w:ilvl w:val="0"/>
        </w:numPr>
      </w:pPr>
      <w:r>
        <w:t xml:space="preserve">Experience with Marketing and trade marketing activation / deployment of trade terms and promotions</w:t>
      </w:r>
    </w:p>
    <w:p>
      <w:pPr>
        <w:pStyle w:val="Compact"/>
        <w:numPr>
          <w:numId w:val="1002"/>
          <w:ilvl w:val="0"/>
        </w:numPr>
      </w:pPr>
      <w:r>
        <w:t xml:space="preserve">High interpersonal skills (empathy and effective communication) teamwork and high thrust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2021-10-28T13:16:04Z</dcterms:created>
  <dcterms:modified xsi:type="dcterms:W3CDTF">2021-10-28T13:16:04Z</dcterms:modified>
</cp:coreProperties>
</file>