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https://www.velvetjobs.com/job-descriptions/commercial-leadership-program</w:t>
        </w:r>
      </w:hyperlink>
    </w:p>
    <w:p>
      <w:pPr>
        <w:pStyle w:val="Heading1"/>
      </w:pPr>
      <w:bookmarkStart w:id="21" w:name="example-of-commercial-leadership-program-job-description"/>
      <w:r>
        <w:t xml:space="preserve">Example of Commercial Leadership Program Job Description</w:t>
      </w:r>
      <w:bookmarkEnd w:id="21"/>
    </w:p>
    <w:p>
      <w:pPr>
        <w:pStyle w:val="Compact"/>
      </w:pPr>
      <w:r>
        <w:t xml:space="preserve">Our company is growing rapidly and is looking to fill the role of commercial leadership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leadership-program"/>
      <w:r>
        <w:t xml:space="preserve">Responsibilities for commercial leadership program</w:t>
      </w:r>
      <w:bookmarkEnd w:id="22"/>
    </w:p>
    <w:p>
      <w:pPr>
        <w:pStyle w:val="Compact"/>
        <w:numPr>
          <w:numId w:val="1001"/>
          <w:ilvl w:val="0"/>
        </w:numPr>
      </w:pPr>
      <w:r>
        <w:t xml:space="preserve">The Commercial Leadership Program is a great opportunity to develop a solid base of skills and knowledge that should enable you to commence your successful Business Development career</w:t>
      </w:r>
    </w:p>
    <w:p>
      <w:pPr>
        <w:pStyle w:val="Compact"/>
        <w:numPr>
          <w:numId w:val="1001"/>
          <w:ilvl w:val="0"/>
        </w:numPr>
      </w:pPr>
      <w:r>
        <w:t xml:space="preserve">Interfacing with cross-functional teams that include Sales, R&amp;D, Finance, Quality, Manufacturing</w:t>
      </w:r>
    </w:p>
    <w:p>
      <w:pPr>
        <w:pStyle w:val="Compact"/>
        <w:numPr>
          <w:numId w:val="1001"/>
          <w:ilvl w:val="0"/>
        </w:numPr>
      </w:pPr>
      <w:r>
        <w:t xml:space="preserve">As a member of the Commercial Leadership Program you will develop practical and innovative ways to identify and meet goals</w:t>
      </w:r>
    </w:p>
    <w:p>
      <w:pPr>
        <w:pStyle w:val="Compact"/>
        <w:numPr>
          <w:numId w:val="1001"/>
          <w:ilvl w:val="0"/>
        </w:numPr>
      </w:pPr>
      <w:r>
        <w:t xml:space="preserve">Develop and ownership of the talent acquisition strategy, in partnership with J&amp;J University Recruiting, including identification and onboarding of program participants – including 12-week summer internship program as key component of full time hire TA strategy</w:t>
      </w:r>
    </w:p>
    <w:p>
      <w:pPr>
        <w:pStyle w:val="Compact"/>
        <w:numPr>
          <w:numId w:val="1001"/>
          <w:ilvl w:val="0"/>
        </w:numPr>
      </w:pPr>
      <w:r>
        <w:t xml:space="preserve">Work with the Value Excellence team on training and development strategy for participants</w:t>
      </w:r>
    </w:p>
    <w:p>
      <w:pPr>
        <w:pStyle w:val="Compact"/>
        <w:numPr>
          <w:numId w:val="1001"/>
          <w:ilvl w:val="0"/>
        </w:numPr>
      </w:pPr>
      <w:r>
        <w:t xml:space="preserve">Work with the Governance Committee and line management on execution of development plans</w:t>
      </w:r>
    </w:p>
    <w:p>
      <w:pPr>
        <w:pStyle w:val="Compact"/>
        <w:numPr>
          <w:numId w:val="1001"/>
          <w:ilvl w:val="0"/>
        </w:numPr>
      </w:pPr>
      <w:r>
        <w:t xml:space="preserve">Conduct regular ECLDP talent reviews</w:t>
      </w:r>
    </w:p>
    <w:p>
      <w:pPr>
        <w:pStyle w:val="Compact"/>
        <w:numPr>
          <w:numId w:val="1001"/>
          <w:ilvl w:val="0"/>
        </w:numPr>
      </w:pPr>
      <w:r>
        <w:t xml:space="preserve">Work with the Governance Committee to drive rotation decisions and first placements for program participants</w:t>
      </w:r>
    </w:p>
    <w:p>
      <w:pPr>
        <w:pStyle w:val="Compact"/>
        <w:numPr>
          <w:numId w:val="1001"/>
          <w:ilvl w:val="0"/>
        </w:numPr>
      </w:pPr>
      <w:r>
        <w:t xml:space="preserve">Facilitate calibration/compensation planning for program participants</w:t>
      </w:r>
    </w:p>
    <w:p>
      <w:pPr>
        <w:pStyle w:val="Compact"/>
        <w:numPr>
          <w:numId w:val="1001"/>
          <w:ilvl w:val="0"/>
        </w:numPr>
      </w:pPr>
      <w:r>
        <w:t xml:space="preserve">Provide updates to and requesting support from JALT (Janssen Americas Leadership Team) as</w:t>
      </w:r>
    </w:p>
    <w:p>
      <w:pPr>
        <w:pStyle w:val="Heading2"/>
      </w:pPr>
      <w:bookmarkStart w:id="23" w:name="qualifications-for-commercial-leadership-program"/>
      <w:r>
        <w:t xml:space="preserve">Qualifications for commercial leadership program</w:t>
      </w:r>
      <w:bookmarkEnd w:id="23"/>
    </w:p>
    <w:p>
      <w:pPr>
        <w:pStyle w:val="Compact"/>
        <w:numPr>
          <w:numId w:val="1002"/>
          <w:ilvl w:val="0"/>
        </w:numPr>
      </w:pPr>
      <w:r>
        <w:t xml:space="preserve">Must possess excellent project management, communication, leadership, and influence skills</w:t>
      </w:r>
    </w:p>
    <w:p>
      <w:pPr>
        <w:pStyle w:val="Compact"/>
        <w:numPr>
          <w:numId w:val="1002"/>
          <w:ilvl w:val="0"/>
        </w:numPr>
      </w:pPr>
      <w:r>
        <w:t xml:space="preserve">Demonstrated ability to proactively identify problems, mediate issues, develop solutions and implement a course of action</w:t>
      </w:r>
    </w:p>
    <w:p>
      <w:pPr>
        <w:pStyle w:val="Compact"/>
        <w:numPr>
          <w:numId w:val="1002"/>
          <w:ilvl w:val="0"/>
        </w:numPr>
      </w:pPr>
      <w:r>
        <w:t xml:space="preserve">Experience working within a commercial department in pharmaceutical, biotechnology, or related life science industry</w:t>
      </w:r>
    </w:p>
    <w:p>
      <w:pPr>
        <w:pStyle w:val="Compact"/>
        <w:numPr>
          <w:numId w:val="1002"/>
          <w:ilvl w:val="0"/>
        </w:numPr>
      </w:pPr>
      <w:r>
        <w:t xml:space="preserve">Exceptional interpersonal and organization skills required</w:t>
      </w:r>
    </w:p>
    <w:p>
      <w:pPr>
        <w:pStyle w:val="Compact"/>
        <w:numPr>
          <w:numId w:val="1002"/>
          <w:ilvl w:val="0"/>
        </w:numPr>
      </w:pPr>
      <w:r>
        <w:t xml:space="preserve">Strong ability to communicate in multiple mediums to all levels of the organization</w:t>
      </w:r>
    </w:p>
    <w:p>
      <w:pPr>
        <w:pStyle w:val="Compact"/>
        <w:numPr>
          <w:numId w:val="1002"/>
          <w:ilvl w:val="0"/>
        </w:numPr>
      </w:pPr>
      <w:r>
        <w:t xml:space="preserve">Must be enrolled in a U.S. accredited university for the semester before and immediately following the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eadershi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eadershi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2021-10-28T12:47:48Z</dcterms:created>
  <dcterms:modified xsi:type="dcterms:W3CDTF">2021-10-28T12:47:48Z</dcterms:modified>
</cp:coreProperties>
</file>