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https://www.velvetjobs.com/job-descriptions/commercial-lead</w:t>
        </w:r>
      </w:hyperlink>
    </w:p>
    <w:p>
      <w:pPr>
        <w:pStyle w:val="Heading1"/>
      </w:pPr>
      <w:bookmarkStart w:id="21" w:name="example-of-commercial-lead-job-description"/>
      <w:r>
        <w:t xml:space="preserve">Example of Commercial Lead Job Description</w:t>
      </w:r>
      <w:bookmarkEnd w:id="21"/>
    </w:p>
    <w:p>
      <w:pPr>
        <w:pStyle w:val="Compact"/>
      </w:pPr>
      <w:r>
        <w:t xml:space="preserve">Our innovative and growing company is hiring for a commercial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lead"/>
      <w:r>
        <w:t xml:space="preserve">Responsibilities for commercial lead</w:t>
      </w:r>
      <w:bookmarkEnd w:id="22"/>
    </w:p>
    <w:p>
      <w:pPr>
        <w:pStyle w:val="Compact"/>
        <w:numPr>
          <w:numId w:val="1001"/>
          <w:ilvl w:val="0"/>
        </w:numPr>
      </w:pPr>
      <w:r>
        <w:t xml:space="preserve">Participate in business deal structuring and contract negotiation</w:t>
      </w:r>
    </w:p>
    <w:p>
      <w:pPr>
        <w:pStyle w:val="Compact"/>
        <w:numPr>
          <w:numId w:val="1001"/>
          <w:ilvl w:val="0"/>
        </w:numPr>
      </w:pPr>
      <w:r>
        <w:t xml:space="preserve">Coordinate with inside counsel and outside counsel as required by role</w:t>
      </w:r>
    </w:p>
    <w:p>
      <w:pPr>
        <w:pStyle w:val="Compact"/>
        <w:numPr>
          <w:numId w:val="1001"/>
          <w:ilvl w:val="0"/>
        </w:numPr>
      </w:pPr>
      <w:r>
        <w:t xml:space="preserve">Provide general legal advice to managers and employees as needed</w:t>
      </w:r>
    </w:p>
    <w:p>
      <w:pPr>
        <w:pStyle w:val="Compact"/>
        <w:numPr>
          <w:numId w:val="1001"/>
          <w:ilvl w:val="0"/>
        </w:numPr>
      </w:pPr>
      <w:r>
        <w:t xml:space="preserve">Provide internal trainings on terms and conditions, compliance dispute management</w:t>
      </w:r>
    </w:p>
    <w:p>
      <w:pPr>
        <w:pStyle w:val="Compact"/>
        <w:numPr>
          <w:numId w:val="1001"/>
          <w:ilvl w:val="0"/>
        </w:numPr>
      </w:pPr>
      <w:r>
        <w:t xml:space="preserve">Work with other members of the team to identify and implement process improvements</w:t>
      </w:r>
    </w:p>
    <w:p>
      <w:pPr>
        <w:pStyle w:val="Compact"/>
        <w:numPr>
          <w:numId w:val="1001"/>
          <w:ilvl w:val="0"/>
        </w:numPr>
      </w:pPr>
      <w:r>
        <w:t xml:space="preserve">Manage the development of cost estimates and proposals to ensure effective timely completion, obtaining and evaluating competitive information on assigned bids</w:t>
      </w:r>
    </w:p>
    <w:p>
      <w:pPr>
        <w:pStyle w:val="Compact"/>
        <w:numPr>
          <w:numId w:val="1001"/>
          <w:ilvl w:val="0"/>
        </w:numPr>
      </w:pPr>
      <w:r>
        <w:t xml:space="preserve">Provide information and support to Sales to increase the value proposition of our product offerings</w:t>
      </w:r>
    </w:p>
    <w:p>
      <w:pPr>
        <w:pStyle w:val="Compact"/>
        <w:numPr>
          <w:numId w:val="1001"/>
          <w:ilvl w:val="0"/>
        </w:numPr>
      </w:pPr>
      <w:r>
        <w:t xml:space="preserve">Review target/market pricing and compare against current cost trends, competitive analysis, and market conditions</w:t>
      </w:r>
    </w:p>
    <w:p>
      <w:pPr>
        <w:pStyle w:val="Compact"/>
        <w:numPr>
          <w:numId w:val="1001"/>
          <w:ilvl w:val="0"/>
        </w:numPr>
      </w:pPr>
      <w:r>
        <w:t xml:space="preserve">Manage the transition upon award to project management including documentation and explanation of the contract package</w:t>
      </w:r>
    </w:p>
    <w:p>
      <w:pPr>
        <w:pStyle w:val="Compact"/>
        <w:numPr>
          <w:numId w:val="1001"/>
          <w:ilvl w:val="0"/>
        </w:numPr>
      </w:pPr>
      <w:r>
        <w:t xml:space="preserve">Participate in development of new business opportunities with customers through conferences, trade shows, site visits and/or budget pricing submittals</w:t>
      </w:r>
    </w:p>
    <w:p>
      <w:pPr>
        <w:pStyle w:val="Heading2"/>
      </w:pPr>
      <w:bookmarkStart w:id="23" w:name="qualifications-for-commercial-lead"/>
      <w:r>
        <w:t xml:space="preserve">Qualifications for commercial lead</w:t>
      </w:r>
      <w:bookmarkEnd w:id="23"/>
    </w:p>
    <w:p>
      <w:pPr>
        <w:pStyle w:val="Compact"/>
        <w:numPr>
          <w:numId w:val="1002"/>
          <w:ilvl w:val="0"/>
        </w:numPr>
      </w:pPr>
      <w:r>
        <w:t xml:space="preserve">Understanding of Procurement Category Management and relevant processes</w:t>
      </w:r>
    </w:p>
    <w:p>
      <w:pPr>
        <w:pStyle w:val="Compact"/>
        <w:numPr>
          <w:numId w:val="1002"/>
          <w:ilvl w:val="0"/>
        </w:numPr>
      </w:pPr>
      <w:r>
        <w:t xml:space="preserve">Experience with significant cross-cultural exposure</w:t>
      </w:r>
    </w:p>
    <w:p>
      <w:pPr>
        <w:pStyle w:val="Compact"/>
        <w:numPr>
          <w:numId w:val="1002"/>
          <w:ilvl w:val="0"/>
        </w:numPr>
      </w:pPr>
      <w:r>
        <w:t xml:space="preserve">Understanding human and organizational behavior dynamics</w:t>
      </w:r>
    </w:p>
    <w:p>
      <w:pPr>
        <w:pStyle w:val="Compact"/>
        <w:numPr>
          <w:numId w:val="1002"/>
          <w:ilvl w:val="0"/>
        </w:numPr>
      </w:pPr>
      <w:r>
        <w:t xml:space="preserve">Demonstrated ability with working independently without direct supervision</w:t>
      </w:r>
    </w:p>
    <w:p>
      <w:pPr>
        <w:pStyle w:val="Compact"/>
        <w:numPr>
          <w:numId w:val="1002"/>
          <w:ilvl w:val="0"/>
        </w:numPr>
      </w:pPr>
      <w:r>
        <w:t xml:space="preserve">At least six years of Legal post-qualification experience or equivalent, preferably in a law firm or corporate Legal and contract management department</w:t>
      </w:r>
    </w:p>
    <w:p>
      <w:pPr>
        <w:pStyle w:val="Compact"/>
        <w:numPr>
          <w:numId w:val="1002"/>
          <w:ilvl w:val="0"/>
        </w:numPr>
      </w:pPr>
      <w:r>
        <w:t xml:space="preserve">Currently legally qualified to practice in a country in Asia or legally qualified prior to coming to an in-house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2021-10-28T13:16:18Z</dcterms:created>
  <dcterms:modified xsi:type="dcterms:W3CDTF">2021-10-28T13:16:18Z</dcterms:modified>
</cp:coreProperties>
</file>