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https://www.velvetjobs.com/job-descriptions/commercial-finance</w:t>
        </w:r>
      </w:hyperlink>
    </w:p>
    <w:p>
      <w:pPr>
        <w:pStyle w:val="Heading1"/>
      </w:pPr>
      <w:bookmarkStart w:id="21" w:name="example-of-commercial-finance-job-description"/>
      <w:r>
        <w:t xml:space="preserve">Example of Commercial Finance Job Description</w:t>
      </w:r>
      <w:bookmarkEnd w:id="21"/>
    </w:p>
    <w:p>
      <w:pPr>
        <w:pStyle w:val="Compact"/>
      </w:pPr>
      <w:r>
        <w:t xml:space="preserve">Our company is growing rapidly and is looking for a commercial finance.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ercial-finance"/>
      <w:r>
        <w:t xml:space="preserve">Responsibilities for commercial finance</w:t>
      </w:r>
      <w:bookmarkEnd w:id="22"/>
    </w:p>
    <w:p>
      <w:pPr>
        <w:pStyle w:val="Compact"/>
        <w:numPr>
          <w:numId w:val="1001"/>
          <w:ilvl w:val="0"/>
        </w:numPr>
      </w:pPr>
      <w:r>
        <w:t xml:space="preserve">Assist in monthly financial analysis and reporting for Power Generation</w:t>
      </w:r>
    </w:p>
    <w:p>
      <w:pPr>
        <w:pStyle w:val="Compact"/>
        <w:numPr>
          <w:numId w:val="1001"/>
          <w:ilvl w:val="0"/>
        </w:numPr>
      </w:pPr>
      <w:r>
        <w:t xml:space="preserve">Participate in “best practice” efforts to improve reporting and analysis for the function</w:t>
      </w:r>
    </w:p>
    <w:p>
      <w:pPr>
        <w:pStyle w:val="Compact"/>
        <w:numPr>
          <w:numId w:val="1001"/>
          <w:ilvl w:val="0"/>
        </w:numPr>
      </w:pPr>
      <w:r>
        <w:t xml:space="preserve">Assist in monthly business forecasting process and related reporting</w:t>
      </w:r>
    </w:p>
    <w:p>
      <w:pPr>
        <w:pStyle w:val="Compact"/>
        <w:numPr>
          <w:numId w:val="1001"/>
          <w:ilvl w:val="0"/>
        </w:numPr>
      </w:pPr>
      <w:r>
        <w:t xml:space="preserve">Working with the Operations team to collect and analyse operational data and ensure that operational factors (synergies, integration costs, ) are reflected in forecasts</w:t>
      </w:r>
    </w:p>
    <w:p>
      <w:pPr>
        <w:pStyle w:val="Compact"/>
        <w:numPr>
          <w:numId w:val="1001"/>
          <w:ilvl w:val="0"/>
        </w:numPr>
      </w:pPr>
      <w:r>
        <w:t xml:space="preserve">Perform scenario analysis of different plan structures to determine the optimal plan for the business</w:t>
      </w:r>
    </w:p>
    <w:p>
      <w:pPr>
        <w:pStyle w:val="Compact"/>
        <w:numPr>
          <w:numId w:val="1001"/>
          <w:ilvl w:val="0"/>
        </w:numPr>
      </w:pPr>
      <w:r>
        <w:t xml:space="preserve">Support the legal and HR teams to create the language and financial backup in the official SIP contracts</w:t>
      </w:r>
    </w:p>
    <w:p>
      <w:pPr>
        <w:pStyle w:val="Compact"/>
        <w:numPr>
          <w:numId w:val="1001"/>
          <w:ilvl w:val="0"/>
        </w:numPr>
      </w:pPr>
      <w:r>
        <w:t xml:space="preserve">Create baselines for every salesperson's quota</w:t>
      </w:r>
    </w:p>
    <w:p>
      <w:pPr>
        <w:pStyle w:val="Compact"/>
        <w:numPr>
          <w:numId w:val="1001"/>
          <w:ilvl w:val="0"/>
        </w:numPr>
      </w:pPr>
      <w:r>
        <w:t xml:space="preserve">Ensure the sales team understands their plan and drivers incentive payouts</w:t>
      </w:r>
    </w:p>
    <w:p>
      <w:pPr>
        <w:pStyle w:val="Compact"/>
        <w:numPr>
          <w:numId w:val="1001"/>
          <w:ilvl w:val="0"/>
        </w:numPr>
      </w:pPr>
      <w:r>
        <w:t xml:space="preserve">Create/Maintain schedule for monthly incentive cycle</w:t>
      </w:r>
    </w:p>
    <w:p>
      <w:pPr>
        <w:pStyle w:val="Compact"/>
        <w:numPr>
          <w:numId w:val="1001"/>
          <w:ilvl w:val="0"/>
        </w:numPr>
      </w:pPr>
      <w:r>
        <w:t xml:space="preserve">Perform the monthly calculations for incentive payouts and conduct reviews with leadership team</w:t>
      </w:r>
    </w:p>
    <w:p>
      <w:pPr>
        <w:pStyle w:val="Heading2"/>
      </w:pPr>
      <w:bookmarkStart w:id="23" w:name="qualifications-for-commercial-finance"/>
      <w:r>
        <w:t xml:space="preserve">Qualifications for commercial finance</w:t>
      </w:r>
      <w:bookmarkEnd w:id="23"/>
    </w:p>
    <w:p>
      <w:pPr>
        <w:pStyle w:val="Compact"/>
        <w:numPr>
          <w:numId w:val="1002"/>
          <w:ilvl w:val="0"/>
        </w:numPr>
      </w:pPr>
      <w:r>
        <w:t xml:space="preserve">A qualified Senior Finance Manager - with 'blue chip' commercial, multi site experience £100m+ t/o co's</w:t>
      </w:r>
    </w:p>
    <w:p>
      <w:pPr>
        <w:pStyle w:val="Compact"/>
        <w:numPr>
          <w:numId w:val="1002"/>
          <w:ilvl w:val="0"/>
        </w:numPr>
      </w:pPr>
      <w:r>
        <w:t xml:space="preserve">Hands on track record</w:t>
      </w:r>
    </w:p>
    <w:p>
      <w:pPr>
        <w:pStyle w:val="Compact"/>
        <w:numPr>
          <w:numId w:val="1002"/>
          <w:ilvl w:val="0"/>
        </w:numPr>
      </w:pPr>
      <w:r>
        <w:t xml:space="preserve">Ability to analyse and present financial data</w:t>
      </w:r>
    </w:p>
    <w:p>
      <w:pPr>
        <w:pStyle w:val="Compact"/>
        <w:numPr>
          <w:numId w:val="1002"/>
          <w:ilvl w:val="0"/>
        </w:numPr>
      </w:pPr>
      <w:r>
        <w:t xml:space="preserve">Keen interest in films</w:t>
      </w:r>
    </w:p>
    <w:p>
      <w:pPr>
        <w:pStyle w:val="Compact"/>
        <w:numPr>
          <w:numId w:val="1002"/>
          <w:ilvl w:val="0"/>
        </w:numPr>
      </w:pPr>
      <w:r>
        <w:t xml:space="preserve">Part / Qualified accountant with high level of commercial acumen</w:t>
      </w:r>
    </w:p>
    <w:p>
      <w:pPr>
        <w:pStyle w:val="Compact"/>
        <w:numPr>
          <w:numId w:val="1002"/>
          <w:ilvl w:val="0"/>
        </w:numPr>
      </w:pPr>
      <w:r>
        <w:t xml:space="preserve">Analytical mindset with ability to understand, challenge and inform on investment decisions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2021-10-28T13:16:28Z</dcterms:created>
  <dcterms:modified xsi:type="dcterms:W3CDTF">2021-10-28T13:16:28Z</dcterms:modified>
</cp:coreProperties>
</file>