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https://www.velvetjobs.com/job-descriptions/commercial-finance-manager</w:t>
        </w:r>
      </w:hyperlink>
    </w:p>
    <w:p>
      <w:pPr>
        <w:pStyle w:val="Heading1"/>
      </w:pPr>
      <w:bookmarkStart w:id="21" w:name="example-of-commercial-finance-manager-job-description"/>
      <w:r>
        <w:t xml:space="preserve">Example of Commercial Finance Manager Job Description</w:t>
      </w:r>
      <w:bookmarkEnd w:id="21"/>
    </w:p>
    <w:p>
      <w:pPr>
        <w:pStyle w:val="Compact"/>
      </w:pPr>
      <w:r>
        <w:t xml:space="preserve">Our company is growing rapidly and is looking for a commercial finance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finance-manager"/>
      <w:r>
        <w:t xml:space="preserve">Responsibilities for commercial finance manager</w:t>
      </w:r>
      <w:bookmarkEnd w:id="22"/>
    </w:p>
    <w:p>
      <w:pPr>
        <w:pStyle w:val="Compact"/>
        <w:numPr>
          <w:numId w:val="1001"/>
          <w:ilvl w:val="0"/>
        </w:numPr>
      </w:pPr>
      <w:r>
        <w:t xml:space="preserve">Play proactive role in providing financial advice and assistance on any business issues</w:t>
      </w:r>
    </w:p>
    <w:p>
      <w:pPr>
        <w:pStyle w:val="Compact"/>
        <w:numPr>
          <w:numId w:val="1001"/>
          <w:ilvl w:val="0"/>
        </w:numPr>
      </w:pPr>
      <w:r>
        <w:t xml:space="preserve">Producing profitability report at store level internally and on retail partner on periodic basis</w:t>
      </w:r>
    </w:p>
    <w:p>
      <w:pPr>
        <w:pStyle w:val="Compact"/>
        <w:numPr>
          <w:numId w:val="1001"/>
          <w:ilvl w:val="0"/>
        </w:numPr>
      </w:pPr>
      <w:r>
        <w:t xml:space="preserve">Develop financial and investment model for each business channel, store banner and also undertaking sensitivity analysis to deliver business objective</w:t>
      </w:r>
    </w:p>
    <w:p>
      <w:pPr>
        <w:pStyle w:val="Compact"/>
        <w:numPr>
          <w:numId w:val="1001"/>
          <w:ilvl w:val="0"/>
        </w:numPr>
      </w:pPr>
      <w:r>
        <w:t xml:space="preserve">Monitor return on investment against the plan and provide business case for any investment we going to make</w:t>
      </w:r>
    </w:p>
    <w:p>
      <w:pPr>
        <w:pStyle w:val="Compact"/>
        <w:numPr>
          <w:numId w:val="1001"/>
          <w:ilvl w:val="0"/>
        </w:numPr>
      </w:pPr>
      <w:r>
        <w:t xml:space="preserve">Monitor Sell-thru information and provide an insightful information for all stakeholder</w:t>
      </w:r>
    </w:p>
    <w:p>
      <w:pPr>
        <w:pStyle w:val="Compact"/>
        <w:numPr>
          <w:numId w:val="1001"/>
          <w:ilvl w:val="0"/>
        </w:numPr>
      </w:pPr>
      <w:r>
        <w:t xml:space="preserve">Participating in driving budgeting and forecasting process on store level</w:t>
      </w:r>
    </w:p>
    <w:p>
      <w:pPr>
        <w:pStyle w:val="Compact"/>
        <w:numPr>
          <w:numId w:val="1001"/>
          <w:ilvl w:val="0"/>
        </w:numPr>
      </w:pPr>
      <w:r>
        <w:t xml:space="preserve">Assist CEEMEA Leadership in defining the investment needed for current and new business</w:t>
      </w:r>
    </w:p>
    <w:p>
      <w:pPr>
        <w:pStyle w:val="Compact"/>
        <w:numPr>
          <w:numId w:val="1001"/>
          <w:ilvl w:val="0"/>
        </w:numPr>
      </w:pPr>
      <w:r>
        <w:t xml:space="preserve">Insights in content (factual and sports) performance, content and technical investment evaluation, business cases and post evaluation</w:t>
      </w:r>
    </w:p>
    <w:p>
      <w:pPr>
        <w:pStyle w:val="Compact"/>
        <w:numPr>
          <w:numId w:val="1001"/>
          <w:ilvl w:val="0"/>
        </w:numPr>
      </w:pPr>
      <w:r>
        <w:t xml:space="preserve">Optimization of commissioning and acquisition spend, take part in negotiations with studios and other vendors</w:t>
      </w:r>
    </w:p>
    <w:p>
      <w:pPr>
        <w:pStyle w:val="Compact"/>
        <w:numPr>
          <w:numId w:val="1001"/>
          <w:ilvl w:val="0"/>
        </w:numPr>
      </w:pPr>
      <w:r>
        <w:t xml:space="preserve">Support in marketing campaigns planning and evaluation</w:t>
      </w:r>
    </w:p>
    <w:p>
      <w:pPr>
        <w:pStyle w:val="Heading2"/>
      </w:pPr>
      <w:bookmarkStart w:id="23" w:name="qualifications-for-commercial-finance-manager"/>
      <w:r>
        <w:t xml:space="preserve">Qualifications for commercial finance manager</w:t>
      </w:r>
      <w:bookmarkEnd w:id="23"/>
    </w:p>
    <w:p>
      <w:pPr>
        <w:pStyle w:val="Compact"/>
        <w:numPr>
          <w:numId w:val="1002"/>
          <w:ilvl w:val="0"/>
        </w:numPr>
      </w:pPr>
      <w:r>
        <w:t xml:space="preserve">English, Chinese</w:t>
      </w:r>
    </w:p>
    <w:p>
      <w:pPr>
        <w:pStyle w:val="Compact"/>
        <w:numPr>
          <w:numId w:val="1002"/>
          <w:ilvl w:val="0"/>
        </w:numPr>
      </w:pPr>
      <w:r>
        <w:t xml:space="preserve">At least 8 years of experience in finance/accounting role, with previous track record in sales finance support is a must</w:t>
      </w:r>
    </w:p>
    <w:p>
      <w:pPr>
        <w:pStyle w:val="Compact"/>
        <w:numPr>
          <w:numId w:val="1002"/>
          <w:ilvl w:val="0"/>
        </w:numPr>
      </w:pPr>
      <w:r>
        <w:t xml:space="preserve">University degree or above majoring in finance, accounting or related</w:t>
      </w:r>
    </w:p>
    <w:p>
      <w:pPr>
        <w:pStyle w:val="Compact"/>
        <w:numPr>
          <w:numId w:val="1002"/>
          <w:ilvl w:val="0"/>
        </w:numPr>
      </w:pPr>
      <w:r>
        <w:t xml:space="preserve">8 years working experience including accounting management &amp; financial planning &amp; analysis</w:t>
      </w:r>
    </w:p>
    <w:p>
      <w:pPr>
        <w:pStyle w:val="Compact"/>
        <w:numPr>
          <w:numId w:val="1002"/>
          <w:ilvl w:val="0"/>
        </w:numPr>
      </w:pPr>
      <w:r>
        <w:t xml:space="preserve">Reasonable business knowledge and business sense</w:t>
      </w:r>
    </w:p>
    <w:p>
      <w:pPr>
        <w:pStyle w:val="Compact"/>
        <w:numPr>
          <w:numId w:val="1002"/>
          <w:ilvl w:val="0"/>
        </w:numPr>
      </w:pPr>
      <w:r>
        <w:t xml:space="preserve">CICPA or ACCA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fi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fi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2021-10-28T13:15:53Z</dcterms:created>
  <dcterms:modified xsi:type="dcterms:W3CDTF">2021-10-28T13:15:53Z</dcterms:modified>
</cp:coreProperties>
</file>