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https://www.velvetjobs.com/job-descriptions/commercial-excellence-manager</w:t>
        </w:r>
      </w:hyperlink>
    </w:p>
    <w:p>
      <w:pPr>
        <w:pStyle w:val="Heading1"/>
      </w:pPr>
      <w:bookmarkStart w:id="21" w:name="example-of-commercial-excellence-manager-job-description"/>
      <w:r>
        <w:t xml:space="preserve">Example of Commercial Excellence Manager Job Description</w:t>
      </w:r>
      <w:bookmarkEnd w:id="21"/>
    </w:p>
    <w:p>
      <w:pPr>
        <w:pStyle w:val="Compact"/>
      </w:pPr>
      <w:r>
        <w:t xml:space="preserve">Our growing company is looking to fill the role of commercial excellence manager. To join our growing team, please review the list of responsibilities and qualifications.</w:t>
      </w:r>
    </w:p>
    <w:p>
      <w:pPr>
        <w:pStyle w:val="Heading2"/>
      </w:pPr>
      <w:bookmarkStart w:id="22" w:name="responsibilities-for-commercial-excellence-manager"/>
      <w:r>
        <w:t xml:space="preserve">Responsibilities for commercial excellence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the Value Plus stage gate and score-carding process</w:t>
      </w:r>
    </w:p>
    <w:p>
      <w:pPr>
        <w:pStyle w:val="Compact"/>
        <w:numPr>
          <w:numId w:val="1001"/>
          <w:ilvl w:val="0"/>
        </w:numPr>
      </w:pPr>
      <w:r>
        <w:t xml:space="preserve">Coach Key Account Managers (“KAM”) on all aspects related to commercial excellence including Key Account Management, cross functional team development, negotiation strategy, identifying value opportunities and leakages</w:t>
      </w:r>
    </w:p>
    <w:p>
      <w:pPr>
        <w:pStyle w:val="Compact"/>
        <w:numPr>
          <w:numId w:val="1001"/>
          <w:ilvl w:val="0"/>
        </w:numPr>
      </w:pPr>
      <w:r>
        <w:t xml:space="preserve">Challenge during strategic and profitability account reviews of the “Middle Tier” and “Regional” accounts</w:t>
      </w:r>
    </w:p>
    <w:p>
      <w:pPr>
        <w:pStyle w:val="Compact"/>
        <w:numPr>
          <w:numId w:val="1001"/>
          <w:ilvl w:val="0"/>
        </w:numPr>
      </w:pPr>
      <w:r>
        <w:t xml:space="preserve">Organize and execute the post review “check-in” process</w:t>
      </w:r>
    </w:p>
    <w:p>
      <w:pPr>
        <w:pStyle w:val="Compact"/>
        <w:numPr>
          <w:numId w:val="1001"/>
          <w:ilvl w:val="0"/>
        </w:numPr>
      </w:pPr>
      <w:r>
        <w:t xml:space="preserve">Provide hands on support to KAM during major negotiations</w:t>
      </w:r>
    </w:p>
    <w:p>
      <w:pPr>
        <w:pStyle w:val="Compact"/>
        <w:numPr>
          <w:numId w:val="1001"/>
          <w:ilvl w:val="0"/>
        </w:numPr>
      </w:pPr>
      <w:r>
        <w:t xml:space="preserve">Support the creation and execution of communications plans on Value Plus initiatives to ensure visibility and participation throughout the business</w:t>
      </w:r>
    </w:p>
    <w:p>
      <w:pPr>
        <w:pStyle w:val="Compact"/>
        <w:numPr>
          <w:numId w:val="1001"/>
          <w:ilvl w:val="0"/>
        </w:numPr>
      </w:pPr>
      <w:r>
        <w:t xml:space="preserve">Responsible for tracking value generated by Value Plus Activities in Salesforce</w:t>
      </w:r>
    </w:p>
    <w:p>
      <w:pPr>
        <w:pStyle w:val="Compact"/>
        <w:numPr>
          <w:numId w:val="1001"/>
          <w:ilvl w:val="0"/>
        </w:numPr>
      </w:pPr>
      <w:r>
        <w:t xml:space="preserve">Share best practices and experiences with the Value Plus ARP team</w:t>
      </w:r>
    </w:p>
    <w:p>
      <w:pPr>
        <w:pStyle w:val="Compact"/>
        <w:numPr>
          <w:numId w:val="1001"/>
          <w:ilvl w:val="0"/>
        </w:numPr>
      </w:pPr>
      <w:r>
        <w:t xml:space="preserve">Responsible for key financial planning, reporting and analysis for Onshore region of OFC</w:t>
      </w:r>
    </w:p>
    <w:p>
      <w:pPr>
        <w:pStyle w:val="Compact"/>
        <w:numPr>
          <w:numId w:val="1001"/>
          <w:ilvl w:val="0"/>
        </w:numPr>
      </w:pPr>
      <w:r>
        <w:t xml:space="preserve">Initiate and develop process and technology analysis for the commercial organization, providing support to key commercial functions including customer operations, sales, marketing and product management</w:t>
      </w:r>
    </w:p>
    <w:p>
      <w:pPr>
        <w:pStyle w:val="Heading2"/>
      </w:pPr>
      <w:bookmarkStart w:id="23" w:name="qualifications-for-commercial-excellence-manager"/>
      <w:r>
        <w:t xml:space="preserve">Qualifications for commercial excellence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with stakeholders to find and develop proven solutions to optimize process execution</w:t>
      </w:r>
    </w:p>
    <w:p>
      <w:pPr>
        <w:pStyle w:val="Compact"/>
        <w:numPr>
          <w:numId w:val="1002"/>
          <w:ilvl w:val="0"/>
        </w:numPr>
      </w:pPr>
      <w:r>
        <w:t xml:space="preserve">Contributes to the content of trainings and facilitates trainings</w:t>
      </w:r>
    </w:p>
    <w:p>
      <w:pPr>
        <w:pStyle w:val="Compact"/>
        <w:numPr>
          <w:numId w:val="1002"/>
          <w:ilvl w:val="0"/>
        </w:numPr>
      </w:pPr>
      <w:r>
        <w:t xml:space="preserve">Acts as project lead to implement changes</w:t>
      </w:r>
    </w:p>
    <w:p>
      <w:pPr>
        <w:pStyle w:val="Compact"/>
        <w:numPr>
          <w:numId w:val="1002"/>
          <w:ilvl w:val="0"/>
        </w:numPr>
      </w:pPr>
      <w:r>
        <w:t xml:space="preserve">Works in an international context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Strong sales and/or sales management experience</w:t>
      </w:r>
    </w:p>
    <w:p>
      <w:pPr>
        <w:pStyle w:val="Compact"/>
        <w:numPr>
          <w:numId w:val="1002"/>
          <w:ilvl w:val="0"/>
        </w:numPr>
      </w:pPr>
      <w:r>
        <w:t xml:space="preserve">Know-how in Learning Management Systems and in Customer Relationship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excell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excell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2021-10-28T12:54:42Z</dcterms:created>
  <dcterms:modified xsi:type="dcterms:W3CDTF">2021-10-28T12:54:42Z</dcterms:modified>
</cp:coreProperties>
</file>