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https://www.velvetjobs.com/job-descriptions/commercial-controller</w:t>
        </w:r>
      </w:hyperlink>
    </w:p>
    <w:p>
      <w:pPr>
        <w:pStyle w:val="Heading1"/>
      </w:pPr>
      <w:bookmarkStart w:id="21" w:name="example-of-commercial-controller-job-description"/>
      <w:r>
        <w:t xml:space="preserve">Example of Commercial Controller Job Description</w:t>
      </w:r>
      <w:bookmarkEnd w:id="21"/>
    </w:p>
    <w:p>
      <w:pPr>
        <w:pStyle w:val="Compact"/>
      </w:pPr>
      <w:r>
        <w:t xml:space="preserve">Our company is growing rapidly and is looking for a commercial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controller"/>
      <w:r>
        <w:t xml:space="preserve">Responsibilities for commercial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comprehensive budgets, forecasts and analysis for all commerce channels</w:t>
      </w:r>
    </w:p>
    <w:p>
      <w:pPr>
        <w:pStyle w:val="Compact"/>
        <w:numPr>
          <w:numId w:val="1001"/>
          <w:ilvl w:val="0"/>
        </w:numPr>
      </w:pPr>
      <w:r>
        <w:t xml:space="preserve">Lead processes for turnover management &amp; internal controls</w:t>
      </w:r>
    </w:p>
    <w:p>
      <w:pPr>
        <w:pStyle w:val="Compact"/>
        <w:numPr>
          <w:numId w:val="1001"/>
          <w:ilvl w:val="0"/>
        </w:numPr>
      </w:pPr>
      <w:r>
        <w:t xml:space="preserve">Proactively present suggestions for process/business improvements and assume accountability for implementation of relevant initiatives</w:t>
      </w:r>
    </w:p>
    <w:p>
      <w:pPr>
        <w:pStyle w:val="Compact"/>
        <w:numPr>
          <w:numId w:val="1001"/>
          <w:ilvl w:val="0"/>
        </w:numPr>
      </w:pPr>
      <w:r>
        <w:t xml:space="preserve">Provide direct line leadership, coaching and development for team</w:t>
      </w:r>
    </w:p>
    <w:p>
      <w:pPr>
        <w:pStyle w:val="Compact"/>
        <w:numPr>
          <w:numId w:val="1001"/>
          <w:ilvl w:val="0"/>
        </w:numPr>
      </w:pPr>
      <w:r>
        <w:t xml:space="preserve">Ensure compliance audits are completed</w:t>
      </w:r>
    </w:p>
    <w:p>
      <w:pPr>
        <w:pStyle w:val="Compact"/>
        <w:numPr>
          <w:numId w:val="1001"/>
          <w:ilvl w:val="0"/>
        </w:numPr>
      </w:pPr>
      <w:r>
        <w:t xml:space="preserve">Ensure all mandatory reporting requirements are met</w:t>
      </w:r>
    </w:p>
    <w:p>
      <w:pPr>
        <w:pStyle w:val="Compact"/>
        <w:numPr>
          <w:numId w:val="1001"/>
          <w:ilvl w:val="0"/>
        </w:numPr>
      </w:pPr>
      <w:r>
        <w:t xml:space="preserve">Work with local business team and legal to review all the non standard contracts to make sure all non standard terms comply with company policy</w:t>
      </w:r>
    </w:p>
    <w:p>
      <w:pPr>
        <w:pStyle w:val="Compact"/>
        <w:numPr>
          <w:numId w:val="1001"/>
          <w:ilvl w:val="0"/>
        </w:numPr>
      </w:pPr>
      <w:r>
        <w:t xml:space="preserve">Take the lead on annual credit review on the effectiveness of credit control process</w:t>
      </w:r>
    </w:p>
    <w:p>
      <w:pPr>
        <w:pStyle w:val="Compact"/>
        <w:numPr>
          <w:numId w:val="1001"/>
          <w:ilvl w:val="0"/>
        </w:numPr>
      </w:pPr>
      <w:r>
        <w:t xml:space="preserve">Highlight issues in credit control process and give recommendation for correction to management team</w:t>
      </w:r>
    </w:p>
    <w:p>
      <w:pPr>
        <w:pStyle w:val="Compact"/>
        <w:numPr>
          <w:numId w:val="1001"/>
          <w:ilvl w:val="0"/>
        </w:numPr>
      </w:pPr>
      <w:r>
        <w:t xml:space="preserve">Properly assess commercial risks for business model/sales contract/ project and set control process and test the results</w:t>
      </w:r>
    </w:p>
    <w:p>
      <w:pPr>
        <w:pStyle w:val="Heading2"/>
      </w:pPr>
      <w:bookmarkStart w:id="23" w:name="qualifications-for-commercial-controller"/>
      <w:r>
        <w:t xml:space="preserve">Qualifications for commercial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projects in times of change and delivered benefits</w:t>
      </w:r>
    </w:p>
    <w:p>
      <w:pPr>
        <w:pStyle w:val="Compact"/>
        <w:numPr>
          <w:numId w:val="1002"/>
          <w:ilvl w:val="0"/>
        </w:numPr>
      </w:pPr>
      <w:r>
        <w:t xml:space="preserve">Knowledge of IFRS, and regulatory reporting Skills</w:t>
      </w:r>
    </w:p>
    <w:p>
      <w:pPr>
        <w:pStyle w:val="Compact"/>
        <w:numPr>
          <w:numId w:val="1002"/>
          <w:ilvl w:val="0"/>
        </w:numPr>
      </w:pPr>
      <w:r>
        <w:t xml:space="preserve">Committed and self motivated, with proven ability to execute</w:t>
      </w:r>
    </w:p>
    <w:p>
      <w:pPr>
        <w:pStyle w:val="Compact"/>
        <w:numPr>
          <w:numId w:val="1002"/>
          <w:ilvl w:val="0"/>
        </w:numPr>
      </w:pPr>
      <w:r>
        <w:t xml:space="preserve">Visionary, strategic and tactical mindset</w:t>
      </w:r>
    </w:p>
    <w:p>
      <w:pPr>
        <w:pStyle w:val="Compact"/>
        <w:numPr>
          <w:numId w:val="1002"/>
          <w:ilvl w:val="0"/>
        </w:numPr>
      </w:pPr>
      <w:r>
        <w:t xml:space="preserve">Team player – willing to put the team before self</w:t>
      </w:r>
    </w:p>
    <w:p>
      <w:pPr>
        <w:pStyle w:val="Compact"/>
        <w:numPr>
          <w:numId w:val="1002"/>
          <w:ilvl w:val="0"/>
        </w:numPr>
      </w:pPr>
      <w:r>
        <w:t xml:space="preserve">Qualified CIMA / ACCA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2021-10-28T12:54:48Z</dcterms:created>
  <dcterms:modified xsi:type="dcterms:W3CDTF">2021-10-28T12:54:48Z</dcterms:modified>
</cp:coreProperties>
</file>