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https://www.velvetjobs.com/job-descriptions/commercial-cards</w:t>
        </w:r>
      </w:hyperlink>
    </w:p>
    <w:p>
      <w:pPr>
        <w:pStyle w:val="Heading1"/>
      </w:pPr>
      <w:bookmarkStart w:id="21" w:name="example-of-commercial-cards-job-description"/>
      <w:r>
        <w:t xml:space="preserve">Example of Commercial Cards Job Description</w:t>
      </w:r>
      <w:bookmarkEnd w:id="21"/>
    </w:p>
    <w:p>
      <w:pPr>
        <w:pStyle w:val="Compact"/>
      </w:pPr>
      <w:r>
        <w:t xml:space="preserve">Our company is hiring for a commercial cards.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cards"/>
      <w:r>
        <w:t xml:space="preserve">Responsibilities for commercial cards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and present end to end executive product updates inclusive of current production metrics, KPIs, new feature delivery planning and financial forecasting</w:t>
      </w:r>
    </w:p>
    <w:p>
      <w:pPr>
        <w:pStyle w:val="Compact"/>
        <w:numPr>
          <w:numId w:val="1001"/>
          <w:ilvl w:val="0"/>
        </w:numPr>
      </w:pPr>
      <w:r>
        <w:t xml:space="preserve">Gatekeeper of all new sales application and nomination forms to IBG BSU and T&amp;O, ensuring compliance with requirement and documentation completeness</w:t>
      </w:r>
    </w:p>
    <w:p>
      <w:pPr>
        <w:pStyle w:val="Compact"/>
        <w:numPr>
          <w:numId w:val="1001"/>
          <w:ilvl w:val="0"/>
        </w:numPr>
      </w:pPr>
      <w:r>
        <w:t xml:space="preserve">Maintenance of sales submission tracking reports to ensure timely processing and accountability of all Commercial Cards applications</w:t>
      </w:r>
    </w:p>
    <w:p>
      <w:pPr>
        <w:pStyle w:val="Compact"/>
        <w:numPr>
          <w:numId w:val="1001"/>
          <w:ilvl w:val="0"/>
        </w:numPr>
      </w:pPr>
      <w:r>
        <w:t xml:space="preserve">To carry out day to day accounts servicing for newly onboarded accounts</w:t>
      </w:r>
    </w:p>
    <w:p>
      <w:pPr>
        <w:pStyle w:val="Compact"/>
        <w:numPr>
          <w:numId w:val="1001"/>
          <w:ilvl w:val="0"/>
        </w:numPr>
      </w:pPr>
      <w:r>
        <w:t xml:space="preserve">To handle enquiries from various departments on product matters, documentations, customer services and</w:t>
      </w:r>
    </w:p>
    <w:p>
      <w:pPr>
        <w:pStyle w:val="Compact"/>
        <w:numPr>
          <w:numId w:val="1001"/>
          <w:ilvl w:val="0"/>
        </w:numPr>
      </w:pPr>
      <w:r>
        <w:t xml:space="preserve">Handle enquiries on SDG2 and Intellilink on file format, systems interfacing and other related queries through working with both associations</w:t>
      </w:r>
    </w:p>
    <w:p>
      <w:pPr>
        <w:pStyle w:val="Compact"/>
        <w:numPr>
          <w:numId w:val="1001"/>
          <w:ilvl w:val="0"/>
        </w:numPr>
      </w:pPr>
      <w:r>
        <w:t xml:space="preserve">Identify B2B partnership opportunity and ensure successful implementation of B2B solutions</w:t>
      </w:r>
    </w:p>
    <w:p>
      <w:pPr>
        <w:pStyle w:val="Compact"/>
        <w:numPr>
          <w:numId w:val="1001"/>
          <w:ilvl w:val="0"/>
        </w:numPr>
      </w:pPr>
      <w:r>
        <w:t xml:space="preserve">Understand the commercial cards portfolio key matrixes to drive various marketing activities (including activation and portfolio activities)</w:t>
      </w:r>
    </w:p>
    <w:p>
      <w:pPr>
        <w:pStyle w:val="Compact"/>
        <w:numPr>
          <w:numId w:val="1001"/>
          <w:ilvl w:val="0"/>
        </w:numPr>
      </w:pPr>
      <w:r>
        <w:t xml:space="preserve">Strong understanding of various commercial cards solution to identify key product enhancements that support continued portfolio growth</w:t>
      </w:r>
    </w:p>
    <w:p>
      <w:pPr>
        <w:pStyle w:val="Compact"/>
        <w:numPr>
          <w:numId w:val="1001"/>
          <w:ilvl w:val="0"/>
        </w:numPr>
      </w:pPr>
      <w:r>
        <w:t xml:space="preserve">Good knowledge of Visa and MasterCard reporting tools to provide guidance to team on any pre and post implementation of commercial cards program</w:t>
      </w:r>
    </w:p>
    <w:p>
      <w:pPr>
        <w:pStyle w:val="Heading2"/>
      </w:pPr>
      <w:bookmarkStart w:id="23" w:name="qualifications-for-commercial-cards"/>
      <w:r>
        <w:t xml:space="preserve">Qualifications for commercial cards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Competent communicator both written and verbal in English, Dutch is a pre &amp; other European languages advantageous</w:t>
      </w:r>
    </w:p>
    <w:p>
      <w:pPr>
        <w:pStyle w:val="Compact"/>
        <w:numPr>
          <w:numId w:val="1002"/>
          <w:ilvl w:val="0"/>
        </w:numPr>
      </w:pPr>
      <w:r>
        <w:t xml:space="preserve">Relevant knowledge and experience of Commercial Card platforms, operations, systems and infrastructure</w:t>
      </w:r>
    </w:p>
    <w:p>
      <w:pPr>
        <w:pStyle w:val="Compact"/>
        <w:numPr>
          <w:numId w:val="1002"/>
          <w:ilvl w:val="0"/>
        </w:numPr>
      </w:pPr>
      <w:r>
        <w:t xml:space="preserve">Experience working within the financial sector and preferably within commercial banking</w:t>
      </w:r>
    </w:p>
    <w:p>
      <w:pPr>
        <w:pStyle w:val="Compact"/>
        <w:numPr>
          <w:numId w:val="1002"/>
          <w:ilvl w:val="0"/>
        </w:numPr>
      </w:pPr>
      <w:r>
        <w:t xml:space="preserve">Strategic thinker able to translate concepts into tangible action plans that drive growth</w:t>
      </w:r>
    </w:p>
    <w:p>
      <w:pPr>
        <w:pStyle w:val="Compact"/>
        <w:numPr>
          <w:numId w:val="1002"/>
          <w:ilvl w:val="0"/>
        </w:numPr>
      </w:pPr>
      <w:r>
        <w:t xml:space="preserve">Proven self-starter and able to work independently with minimal guidance</w:t>
      </w:r>
    </w:p>
    <w:p>
      <w:pPr>
        <w:pStyle w:val="Compact"/>
        <w:numPr>
          <w:numId w:val="1002"/>
          <w:ilvl w:val="0"/>
        </w:numPr>
      </w:pPr>
      <w:r>
        <w:t xml:space="preserve">Dynamic and forward thinking individual with strong interpersonal and communication skills to put in innovative ideas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card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card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2021-10-28T13:29:52Z</dcterms:created>
  <dcterms:modified xsi:type="dcterms:W3CDTF">2021-10-28T13:29:52Z</dcterms:modified>
</cp:coreProperties>
</file>