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https://www.velvetjobs.com/job-descriptions/command-center-analyst</w:t>
        </w:r>
      </w:hyperlink>
    </w:p>
    <w:p>
      <w:pPr>
        <w:pStyle w:val="Heading1"/>
      </w:pPr>
      <w:bookmarkStart w:id="21" w:name="example-of-command-center-analyst-job-description"/>
      <w:r>
        <w:t xml:space="preserve">Example of Command Center Analyst Job Description</w:t>
      </w:r>
      <w:bookmarkEnd w:id="21"/>
    </w:p>
    <w:p>
      <w:pPr>
        <w:pStyle w:val="Compact"/>
      </w:pPr>
      <w:r>
        <w:t xml:space="preserve">Our innovative and growing company is looking for a command center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and-center-analyst"/>
      <w:r>
        <w:t xml:space="preserve">Responsibilities for command center analyst</w:t>
      </w:r>
      <w:bookmarkEnd w:id="22"/>
    </w:p>
    <w:p>
      <w:pPr>
        <w:pStyle w:val="Compact"/>
        <w:numPr>
          <w:numId w:val="1001"/>
          <w:ilvl w:val="0"/>
        </w:numPr>
      </w:pPr>
      <w:r>
        <w:t xml:space="preserve">Friendly tone through written and verbal correspondence</w:t>
      </w:r>
    </w:p>
    <w:p>
      <w:pPr>
        <w:pStyle w:val="Compact"/>
        <w:numPr>
          <w:numId w:val="1001"/>
          <w:ilvl w:val="0"/>
        </w:numPr>
      </w:pPr>
      <w:r>
        <w:t xml:space="preserve">Provide concise, thoughtful, and deliberate responses</w:t>
      </w:r>
    </w:p>
    <w:p>
      <w:pPr>
        <w:pStyle w:val="Compact"/>
        <w:numPr>
          <w:numId w:val="1001"/>
          <w:ilvl w:val="0"/>
        </w:numPr>
      </w:pPr>
      <w:r>
        <w:t xml:space="preserve">Accountability for one’s actions/work</w:t>
      </w:r>
    </w:p>
    <w:p>
      <w:pPr>
        <w:pStyle w:val="Compact"/>
        <w:numPr>
          <w:numId w:val="1001"/>
          <w:ilvl w:val="0"/>
        </w:numPr>
      </w:pPr>
      <w:r>
        <w:t xml:space="preserve">Treat customer concerns with high importance</w:t>
      </w:r>
    </w:p>
    <w:p>
      <w:pPr>
        <w:pStyle w:val="Compact"/>
        <w:numPr>
          <w:numId w:val="1001"/>
          <w:ilvl w:val="0"/>
        </w:numPr>
      </w:pPr>
      <w:r>
        <w:t xml:space="preserve">Working knowledge of supporting software including</w:t>
      </w:r>
    </w:p>
    <w:p>
      <w:pPr>
        <w:pStyle w:val="Compact"/>
        <w:numPr>
          <w:numId w:val="1001"/>
          <w:ilvl w:val="0"/>
        </w:numPr>
      </w:pPr>
      <w:r>
        <w:t xml:space="preserve">Document all problems &amp; issues encountered during the shift</w:t>
      </w:r>
    </w:p>
    <w:p>
      <w:pPr>
        <w:pStyle w:val="Compact"/>
        <w:numPr>
          <w:numId w:val="1001"/>
          <w:ilvl w:val="0"/>
        </w:numPr>
      </w:pPr>
      <w:r>
        <w:t xml:space="preserve">Assist with the evaluation, analysis, and development of reporting and analytical tools to analyze department, market and corporate performance indicators</w:t>
      </w:r>
    </w:p>
    <w:p>
      <w:pPr>
        <w:pStyle w:val="Compact"/>
        <w:numPr>
          <w:numId w:val="1001"/>
          <w:ilvl w:val="0"/>
        </w:numPr>
      </w:pPr>
      <w:r>
        <w:t xml:space="preserve">Support the development and maintenance of daily, weekly, monthly and quarterly reporting of facility, market, division and corporate reports simultaneously</w:t>
      </w:r>
    </w:p>
    <w:p>
      <w:pPr>
        <w:pStyle w:val="Compact"/>
        <w:numPr>
          <w:numId w:val="1001"/>
          <w:ilvl w:val="0"/>
        </w:numPr>
      </w:pPr>
      <w:r>
        <w:t xml:space="preserve">Collaborate with key decision makers to identify and solve a variety of problems and clarify management objectives</w:t>
      </w:r>
    </w:p>
    <w:p>
      <w:pPr>
        <w:pStyle w:val="Compact"/>
        <w:numPr>
          <w:numId w:val="1001"/>
          <w:ilvl w:val="0"/>
        </w:numPr>
      </w:pPr>
      <w:r>
        <w:t xml:space="preserve">Break systems into their component parts, assign numerical values to each component and examine the mathematical relationships between them</w:t>
      </w:r>
    </w:p>
    <w:p>
      <w:pPr>
        <w:pStyle w:val="Heading2"/>
      </w:pPr>
      <w:bookmarkStart w:id="23" w:name="qualifications-for-command-center-analyst"/>
      <w:r>
        <w:t xml:space="preserve">Qualifications for command center analyst</w:t>
      </w:r>
      <w:bookmarkEnd w:id="23"/>
    </w:p>
    <w:p>
      <w:pPr>
        <w:pStyle w:val="Compact"/>
        <w:numPr>
          <w:numId w:val="1002"/>
          <w:ilvl w:val="0"/>
        </w:numPr>
      </w:pPr>
      <w:r>
        <w:t xml:space="preserve">Ability to maintain confidentiality with regard to company information</w:t>
      </w:r>
    </w:p>
    <w:p>
      <w:pPr>
        <w:pStyle w:val="Compact"/>
        <w:numPr>
          <w:numId w:val="1002"/>
          <w:ilvl w:val="0"/>
        </w:numPr>
      </w:pPr>
      <w:r>
        <w:t xml:space="preserve">Ability to recognize and report suspicious behavior and activity in or in close proximity to owned or occupied properties</w:t>
      </w:r>
    </w:p>
    <w:p>
      <w:pPr>
        <w:pStyle w:val="Compact"/>
        <w:numPr>
          <w:numId w:val="1002"/>
          <w:ilvl w:val="0"/>
        </w:numPr>
      </w:pPr>
      <w:r>
        <w:t xml:space="preserve">Ability to manage information and technical security programs and understand the relationship of security and its effects on business operations</w:t>
      </w:r>
    </w:p>
    <w:p>
      <w:pPr>
        <w:pStyle w:val="Compact"/>
        <w:numPr>
          <w:numId w:val="1002"/>
          <w:ilvl w:val="0"/>
        </w:numPr>
      </w:pPr>
      <w:r>
        <w:t xml:space="preserve">Experience with data center facilities, and telecommunications</w:t>
      </w:r>
    </w:p>
    <w:p>
      <w:pPr>
        <w:pStyle w:val="Compact"/>
        <w:numPr>
          <w:numId w:val="1002"/>
          <w:ilvl w:val="0"/>
        </w:numPr>
      </w:pPr>
      <w:r>
        <w:t xml:space="preserve">Collaborate with system owners in the organization to ensure successful implementation of chosen problem solutions</w:t>
      </w:r>
    </w:p>
    <w:p>
      <w:pPr>
        <w:pStyle w:val="Compact"/>
        <w:numPr>
          <w:numId w:val="1002"/>
          <w:ilvl w:val="0"/>
        </w:numPr>
      </w:pPr>
      <w:r>
        <w:t xml:space="preserve">Work with Senior Director to implement, maintain and troubleshoot outside vendor software and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and-cent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and-cent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2021-10-28T13:19:33Z</dcterms:created>
  <dcterms:modified xsi:type="dcterms:W3CDTF">2021-10-28T13:19:33Z</dcterms:modified>
</cp:coreProperties>
</file>