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https://www.velvetjobs.com/job-descriptions/college-intern-technical</w:t>
        </w:r>
      </w:hyperlink>
    </w:p>
    <w:p>
      <w:pPr>
        <w:pStyle w:val="Heading1"/>
      </w:pPr>
      <w:bookmarkStart w:id="21" w:name="example-of-college-intern-technical-job-description"/>
      <w:r>
        <w:t xml:space="preserve">Example of College Intern Technical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college intern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ege-intern-technical"/>
      <w:r>
        <w:t xml:space="preserve">Responsibilities for college intern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Mechanical or Civil/Structural Engineer strongly preferred</w:t>
      </w:r>
    </w:p>
    <w:p>
      <w:pPr>
        <w:pStyle w:val="Compact"/>
        <w:numPr>
          <w:numId w:val="1001"/>
          <w:ilvl w:val="0"/>
        </w:numPr>
      </w:pPr>
      <w:r>
        <w:t xml:space="preserve">Be available to work full-time (40 hour per week) for at least 10 weeks during summer 2018</w:t>
      </w:r>
    </w:p>
    <w:p>
      <w:pPr>
        <w:pStyle w:val="Compact"/>
        <w:numPr>
          <w:numId w:val="1001"/>
          <w:ilvl w:val="0"/>
        </w:numPr>
      </w:pPr>
      <w:r>
        <w:t xml:space="preserve">Be majoring in a Science, Technology, Engineering, Math (STEM) degree program</w:t>
      </w:r>
    </w:p>
    <w:p>
      <w:pPr>
        <w:pStyle w:val="Compact"/>
        <w:numPr>
          <w:numId w:val="1001"/>
          <w:ilvl w:val="0"/>
        </w:numPr>
      </w:pPr>
      <w:r>
        <w:t xml:space="preserve">Be majoring in Electrical Eng., Computer Science, Systems Engineering, Computer Engineering, Information Systems, Cyber security or a related Cyber field</w:t>
      </w:r>
    </w:p>
    <w:p>
      <w:pPr>
        <w:pStyle w:val="Compact"/>
        <w:numPr>
          <w:numId w:val="1001"/>
          <w:ilvl w:val="0"/>
        </w:numPr>
      </w:pPr>
      <w:r>
        <w:t xml:space="preserve">Be available to work part-time during the school year (20 hours) work full-time (40 hours per week) for at least 10 weeks during summer 2018</w:t>
      </w:r>
    </w:p>
    <w:p>
      <w:pPr>
        <w:pStyle w:val="Compact"/>
        <w:numPr>
          <w:numId w:val="1001"/>
          <w:ilvl w:val="0"/>
        </w:numPr>
      </w:pPr>
      <w:r>
        <w:t xml:space="preserve">Experience with Printed Circuit Board (PCB) design software (Cadence OrCAD preferred)</w:t>
      </w:r>
    </w:p>
    <w:p>
      <w:pPr>
        <w:pStyle w:val="Heading2"/>
      </w:pPr>
      <w:bookmarkStart w:id="23" w:name="qualifications-for-college-intern-technical"/>
      <w:r>
        <w:t xml:space="preserve">Qualifications for college intern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available to work part time during week days</w:t>
      </w:r>
    </w:p>
    <w:p>
      <w:pPr>
        <w:pStyle w:val="Compact"/>
        <w:numPr>
          <w:numId w:val="1002"/>
          <w:ilvl w:val="0"/>
        </w:numPr>
      </w:pPr>
      <w:r>
        <w:t xml:space="preserve">Design, develop, document, test, and debug software applications and systems that contain logical and mathematical solutions</w:t>
      </w:r>
    </w:p>
    <w:p>
      <w:pPr>
        <w:pStyle w:val="Compact"/>
        <w:numPr>
          <w:numId w:val="1002"/>
          <w:ilvl w:val="0"/>
        </w:numPr>
      </w:pPr>
      <w:r>
        <w:t xml:space="preserve">Design and develop compilers and assemblers, utility programs, and operating systems and ensures software standards are met</w:t>
      </w:r>
    </w:p>
    <w:p>
      <w:pPr>
        <w:pStyle w:val="Compact"/>
        <w:numPr>
          <w:numId w:val="1002"/>
          <w:ilvl w:val="0"/>
        </w:numPr>
      </w:pPr>
      <w:r>
        <w:t xml:space="preserve">Active US DoD Security Clearance</w:t>
      </w:r>
    </w:p>
    <w:p>
      <w:pPr>
        <w:pStyle w:val="Compact"/>
        <w:numPr>
          <w:numId w:val="1002"/>
          <w:ilvl w:val="0"/>
        </w:numPr>
      </w:pPr>
      <w:r>
        <w:t xml:space="preserve">Be a student who is enrolled full-time and pursing an undergraduate or graduate degree from an accredited college/university</w:t>
      </w:r>
    </w:p>
    <w:p>
      <w:pPr>
        <w:pStyle w:val="Compact"/>
        <w:numPr>
          <w:numId w:val="1002"/>
          <w:ilvl w:val="0"/>
        </w:numPr>
      </w:pPr>
      <w:r>
        <w:t xml:space="preserve">Be majoring in Electrical Engineering, Computer Engineering, Electrical and Computer Engineering, Materials Science/Engineering, Chemical Engineering, Microelectronics, Applied/Engineering Physics, or Applied Mathematics (Applied/Engineering Physics and Applied Mathematics graduates must also demonstrate relevant technical interests and/or experience in engineering technology)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intern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intern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2021-10-28T18:31:09Z</dcterms:created>
  <dcterms:modified xsi:type="dcterms:W3CDTF">2021-10-28T18:31:09Z</dcterms:modified>
</cp:coreProperties>
</file>