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https://www.velvetjobs.com/job-descriptions/college-graduate</w:t>
        </w:r>
      </w:hyperlink>
    </w:p>
    <w:p>
      <w:pPr>
        <w:pStyle w:val="Heading1"/>
      </w:pPr>
      <w:bookmarkStart w:id="21" w:name="example-of-college-graduate-job-description"/>
      <w:r>
        <w:t xml:space="preserve">Example of College Graduate Job Description</w:t>
      </w:r>
      <w:bookmarkEnd w:id="21"/>
    </w:p>
    <w:p>
      <w:pPr>
        <w:pStyle w:val="Compact"/>
      </w:pPr>
      <w:r>
        <w:t xml:space="preserve">Our innovative and growing company is hiring for a college graduate. If you are looking for an exciting place to work, please take a look at the list of qualifications below.</w:t>
      </w:r>
    </w:p>
    <w:p>
      <w:pPr>
        <w:pStyle w:val="Heading2"/>
      </w:pPr>
      <w:bookmarkStart w:id="22" w:name="responsibilities-for-college-graduate"/>
      <w:r>
        <w:t xml:space="preserve">Responsibilities for college graduate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The Supply Chain Analyst must be knowledgeable in supply chain processes &amp; concepts &amp; utilize existing tools and processes to assure on time delivery of products</w:t>
      </w:r>
    </w:p>
    <w:p>
      <w:pPr>
        <w:pStyle w:val="Compact"/>
        <w:numPr>
          <w:numId w:val="1001"/>
          <w:ilvl w:val="0"/>
        </w:numPr>
      </w:pPr>
      <w:r>
        <w:t xml:space="preserve">Supply/ WIP Management – The Supply Chain Analyst is responsible for tracking WIP movement through Fabrication/manufacturing sectors including Post Fab Process to ensure cycle time is being met &amp; material remains on track to customer commitments</w:t>
      </w:r>
    </w:p>
    <w:p>
      <w:pPr>
        <w:pStyle w:val="Compact"/>
        <w:numPr>
          <w:numId w:val="1001"/>
          <w:ilvl w:val="0"/>
        </w:numPr>
      </w:pPr>
      <w:r>
        <w:t xml:space="preserve">Detailed tracking of WIP movement</w:t>
      </w:r>
    </w:p>
    <w:p>
      <w:pPr>
        <w:pStyle w:val="Compact"/>
        <w:numPr>
          <w:numId w:val="1001"/>
          <w:ilvl w:val="0"/>
        </w:numPr>
      </w:pPr>
      <w:r>
        <w:t xml:space="preserve">Size &amp; request options &amp; make recommendations to address late supply</w:t>
      </w:r>
    </w:p>
    <w:p>
      <w:pPr>
        <w:pStyle w:val="Compact"/>
        <w:numPr>
          <w:numId w:val="1001"/>
          <w:ilvl w:val="0"/>
        </w:numPr>
      </w:pPr>
      <w:r>
        <w:t xml:space="preserve">Internal &amp; Teaming &amp; Communication – The Supply Chain Analyst must have excellent teaming &amp; Communication skills to work closely with a wide range of individuals across multiple organizations, sites &amp; geographies</w:t>
      </w:r>
    </w:p>
    <w:p>
      <w:pPr>
        <w:pStyle w:val="Compact"/>
        <w:numPr>
          <w:numId w:val="1001"/>
          <w:ilvl w:val="0"/>
        </w:numPr>
      </w:pPr>
      <w:r>
        <w:t xml:space="preserve">The Supply Chain Analyst is responsible for recommending &amp; developing process changes to drive efficiency &amp; productivity within the team</w:t>
      </w:r>
    </w:p>
    <w:p>
      <w:pPr>
        <w:pStyle w:val="Compact"/>
        <w:numPr>
          <w:numId w:val="1001"/>
          <w:ilvl w:val="0"/>
        </w:numPr>
      </w:pPr>
      <w:r>
        <w:t xml:space="preserve">Sustaining and improving manufacturing technologies by ensuring product quality, reducing defectivity, improving process stability (Cp/Cpk), and increasing processing efficiency</w:t>
      </w:r>
    </w:p>
    <w:p>
      <w:pPr>
        <w:pStyle w:val="Compact"/>
        <w:numPr>
          <w:numId w:val="1001"/>
          <w:ilvl w:val="0"/>
        </w:numPr>
      </w:pPr>
      <w:r>
        <w:t xml:space="preserve">Detecting lithography related line issues and driving appropriate containment and resolution in a timely manner in order to limit the impact to yield and delivery</w:t>
      </w:r>
    </w:p>
    <w:p>
      <w:pPr>
        <w:pStyle w:val="Compact"/>
        <w:numPr>
          <w:numId w:val="1001"/>
          <w:ilvl w:val="0"/>
        </w:numPr>
      </w:pPr>
      <w:r>
        <w:t xml:space="preserve">Collaborating with device, integration, and characterization teams in driving development work for new production technologies</w:t>
      </w:r>
    </w:p>
    <w:p>
      <w:pPr>
        <w:pStyle w:val="Compact"/>
        <w:numPr>
          <w:numId w:val="1001"/>
          <w:ilvl w:val="0"/>
        </w:numPr>
      </w:pPr>
      <w:r>
        <w:t xml:space="preserve">Driving cost improvement through expense reduction, line and test yield improvement, and efficiency improvements</w:t>
      </w:r>
    </w:p>
    <w:p>
      <w:pPr>
        <w:pStyle w:val="Heading2"/>
      </w:pPr>
      <w:bookmarkStart w:id="23" w:name="qualifications-for-college-graduate"/>
      <w:r>
        <w:t xml:space="preserve">Qualifications for college graduate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building simplified models to address complex business problems, using Microsoft Excel and other tools as appropriate</w:t>
      </w:r>
    </w:p>
    <w:p>
      <w:pPr>
        <w:pStyle w:val="Compact"/>
        <w:numPr>
          <w:numId w:val="1002"/>
          <w:ilvl w:val="0"/>
        </w:numPr>
      </w:pPr>
      <w:r>
        <w:t xml:space="preserve">Presentation and communication skills that demonstrate an ability to effectively communicate with different levels of the finance and operations organizations</w:t>
      </w:r>
    </w:p>
    <w:p>
      <w:pPr>
        <w:pStyle w:val="Compact"/>
        <w:numPr>
          <w:numId w:val="1002"/>
          <w:ilvl w:val="0"/>
        </w:numPr>
      </w:pPr>
      <w:r>
        <w:t xml:space="preserve">The candidate must possess a BS degree in Industrial Engineering, Business Administration, Information Systems, or equivalent degree + 1 year of experience or a MS degree in Industrial Engineering, Business Administration, Information Systems, or equivalent degree</w:t>
      </w:r>
    </w:p>
    <w:p>
      <w:pPr>
        <w:pStyle w:val="Compact"/>
        <w:numPr>
          <w:numId w:val="1002"/>
          <w:ilvl w:val="0"/>
        </w:numPr>
      </w:pPr>
      <w:r>
        <w:t xml:space="preserve">6+ moths working with Microsoft Word, Excel, Visio, PowerPoint, Project, SharePoint, JMP</w:t>
      </w:r>
    </w:p>
    <w:p>
      <w:pPr>
        <w:pStyle w:val="Compact"/>
        <w:numPr>
          <w:numId w:val="1002"/>
          <w:ilvl w:val="0"/>
        </w:numPr>
      </w:pPr>
      <w:r>
        <w:t xml:space="preserve">Business Process Management certified</w:t>
      </w:r>
    </w:p>
    <w:p>
      <w:pPr>
        <w:pStyle w:val="Compact"/>
        <w:numPr>
          <w:numId w:val="1002"/>
          <w:ilvl w:val="0"/>
        </w:numPr>
      </w:pPr>
      <w:r>
        <w:t xml:space="preserve">The candidate must possess a BS degree in Management Information Systems, Computer Science, or equivalent degree + 1 year of experience or MS degree in Management Information Systems, Computer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ollege-graduat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ollege-graduat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2021-10-28T13:24:54Z</dcterms:created>
  <dcterms:modified xsi:type="dcterms:W3CDTF">2021-10-28T13:24:54Z</dcterms:modified>
</cp:coreProperties>
</file>