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https://www.velvetjobs.com/job-descriptions/cluster-manager</w:t>
        </w:r>
      </w:hyperlink>
    </w:p>
    <w:p>
      <w:pPr>
        <w:pStyle w:val="Heading1"/>
      </w:pPr>
      <w:bookmarkStart w:id="21" w:name="example-of-cluster-manager-job-description"/>
      <w:r>
        <w:t xml:space="preserve">Example of Cluster Manager Job Description</w:t>
      </w:r>
      <w:bookmarkEnd w:id="21"/>
    </w:p>
    <w:p>
      <w:pPr>
        <w:pStyle w:val="Compact"/>
      </w:pPr>
      <w:r>
        <w:t xml:space="preserve">Our company is growing rapidly and is looking to fill the role of cluster manager. Thank you in advance for taking a look at the list of responsibilities and qualifications. We look forward to reviewing your resume.</w:t>
      </w:r>
    </w:p>
    <w:p>
      <w:pPr>
        <w:pStyle w:val="Heading2"/>
      </w:pPr>
      <w:bookmarkStart w:id="22" w:name="responsibilities-for-cluster-manager"/>
      <w:r>
        <w:t xml:space="preserve">Responsibilities for cluster manager</w:t>
      </w:r>
      <w:bookmarkEnd w:id="22"/>
    </w:p>
    <w:p>
      <w:pPr>
        <w:pStyle w:val="Compact"/>
        <w:numPr>
          <w:numId w:val="1001"/>
          <w:ilvl w:val="0"/>
        </w:numPr>
      </w:pPr>
      <w:r>
        <w:t xml:space="preserve">Secure sales growth through targeting marketing and sales resources towards new customer groups and segments</w:t>
      </w:r>
    </w:p>
    <w:p>
      <w:pPr>
        <w:pStyle w:val="Compact"/>
        <w:numPr>
          <w:numId w:val="1001"/>
          <w:ilvl w:val="0"/>
        </w:numPr>
      </w:pPr>
      <w:r>
        <w:t xml:space="preserve">Design, develop and implement area focused sales training activities</w:t>
      </w:r>
    </w:p>
    <w:p>
      <w:pPr>
        <w:pStyle w:val="Compact"/>
        <w:numPr>
          <w:numId w:val="1001"/>
          <w:ilvl w:val="0"/>
        </w:numPr>
      </w:pPr>
      <w:r>
        <w:t xml:space="preserve">Develop a thorough understanding of various Channels of Distribution</w:t>
      </w:r>
    </w:p>
    <w:p>
      <w:pPr>
        <w:pStyle w:val="Compact"/>
        <w:numPr>
          <w:numId w:val="1001"/>
          <w:ilvl w:val="0"/>
        </w:numPr>
      </w:pPr>
      <w:r>
        <w:t xml:space="preserve">Generate inland capacity, execute on operations inland, ensure efficient and flexible trucking arrangements and work close with Procurement to ensure the highest performance standard of intermodal operations</w:t>
      </w:r>
    </w:p>
    <w:p>
      <w:pPr>
        <w:pStyle w:val="Compact"/>
        <w:numPr>
          <w:numId w:val="1001"/>
          <w:ilvl w:val="0"/>
        </w:numPr>
      </w:pPr>
      <w:r>
        <w:t xml:space="preserve">Develop and maintain strong collaboration with the NEULOC, coordinate closely to obtain optimal equipment flow, manage and distribute equipment within Scandinavia to optimise the positioning plan at the lowest possible cost</w:t>
      </w:r>
    </w:p>
    <w:p>
      <w:pPr>
        <w:pStyle w:val="Compact"/>
        <w:numPr>
          <w:numId w:val="1001"/>
          <w:ilvl w:val="0"/>
        </w:numPr>
      </w:pPr>
      <w:r>
        <w:t xml:space="preserve">Maintain IT system set-up and improve process efficiency</w:t>
      </w:r>
    </w:p>
    <w:p>
      <w:pPr>
        <w:pStyle w:val="Compact"/>
        <w:numPr>
          <w:numId w:val="1001"/>
          <w:ilvl w:val="0"/>
        </w:numPr>
      </w:pPr>
      <w:r>
        <w:t xml:space="preserve">Intermodal Cost Management - ensure efficient invoice control procedures with highest accuracy and free from fraud</w:t>
      </w:r>
    </w:p>
    <w:p>
      <w:pPr>
        <w:pStyle w:val="Compact"/>
        <w:numPr>
          <w:numId w:val="1001"/>
          <w:ilvl w:val="0"/>
        </w:numPr>
      </w:pPr>
      <w:r>
        <w:t xml:space="preserve">Responsible for crisis management and relationships locally for all operational-related subjects</w:t>
      </w:r>
    </w:p>
    <w:p>
      <w:pPr>
        <w:pStyle w:val="Compact"/>
        <w:numPr>
          <w:numId w:val="1001"/>
          <w:ilvl w:val="0"/>
        </w:numPr>
      </w:pPr>
      <w:r>
        <w:t xml:space="preserve">Lead, guide and coach the Operations team, facilitate good team dynamics and maintain a safe, motivating and inspiring working place</w:t>
      </w:r>
    </w:p>
    <w:p>
      <w:pPr>
        <w:pStyle w:val="Compact"/>
        <w:numPr>
          <w:numId w:val="1001"/>
          <w:ilvl w:val="0"/>
        </w:numPr>
      </w:pPr>
      <w:r>
        <w:t xml:space="preserve">Troubleshoot problem areas in a timely and accurate fashion, and provide end-user training and assistance</w:t>
      </w:r>
    </w:p>
    <w:p>
      <w:pPr>
        <w:pStyle w:val="Heading2"/>
      </w:pPr>
      <w:bookmarkStart w:id="23" w:name="qualifications-for-cluster-manager"/>
      <w:r>
        <w:t xml:space="preserve">Qualifications for cluster manager</w:t>
      </w:r>
      <w:bookmarkEnd w:id="23"/>
    </w:p>
    <w:p>
      <w:pPr>
        <w:pStyle w:val="Compact"/>
        <w:numPr>
          <w:numId w:val="1002"/>
          <w:ilvl w:val="0"/>
        </w:numPr>
      </w:pPr>
      <w:r>
        <w:t xml:space="preserve">Ability to effectively handle multiple tasks and projects simultaneously with frequent interruptions</w:t>
      </w:r>
    </w:p>
    <w:p>
      <w:pPr>
        <w:pStyle w:val="Compact"/>
        <w:numPr>
          <w:numId w:val="1002"/>
          <w:ilvl w:val="0"/>
        </w:numPr>
      </w:pPr>
      <w:r>
        <w:t xml:space="preserve">Good judgment and the ability to maintain confidentiality are critical</w:t>
      </w:r>
    </w:p>
    <w:p>
      <w:pPr>
        <w:pStyle w:val="Compact"/>
        <w:numPr>
          <w:numId w:val="1002"/>
          <w:ilvl w:val="0"/>
        </w:numPr>
      </w:pPr>
      <w:r>
        <w:t xml:space="preserve">Certified Train the Trainer</w:t>
      </w:r>
    </w:p>
    <w:p>
      <w:pPr>
        <w:pStyle w:val="Compact"/>
        <w:numPr>
          <w:numId w:val="1002"/>
          <w:ilvl w:val="0"/>
        </w:numPr>
      </w:pPr>
      <w:r>
        <w:t xml:space="preserve">Understanding of trade dynamics and different sales distribution channels</w:t>
      </w:r>
    </w:p>
    <w:p>
      <w:pPr>
        <w:pStyle w:val="Compact"/>
        <w:numPr>
          <w:numId w:val="1002"/>
          <w:ilvl w:val="0"/>
        </w:numPr>
      </w:pPr>
      <w:r>
        <w:t xml:space="preserve">Understanding of marketing tools and techniques at the point of sale</w:t>
      </w:r>
    </w:p>
    <w:p>
      <w:pPr>
        <w:pStyle w:val="Compact"/>
        <w:numPr>
          <w:numId w:val="1002"/>
          <w:ilvl w:val="0"/>
        </w:numPr>
      </w:pPr>
      <w:r>
        <w:t xml:space="preserve">Ability to work and communicate in and with cross functional , multinational and multicultural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uste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uste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2021-10-28T18:28:43Z</dcterms:created>
  <dcterms:modified xsi:type="dcterms:W3CDTF">2021-10-28T18:28:43Z</dcterms:modified>
</cp:coreProperties>
</file>