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https://www.velvetjobs.com/job-descriptions/cluster-manager</w:t>
        </w:r>
      </w:hyperlink>
    </w:p>
    <w:p>
      <w:pPr>
        <w:pStyle w:val="Heading1"/>
      </w:pPr>
      <w:bookmarkStart w:id="21" w:name="example-of-cluster-manager-job-description"/>
      <w:r>
        <w:t xml:space="preserve">Example of Cluster Manager Job Description</w:t>
      </w:r>
      <w:bookmarkEnd w:id="21"/>
    </w:p>
    <w:p>
      <w:pPr>
        <w:pStyle w:val="Compact"/>
      </w:pPr>
      <w:r>
        <w:t xml:space="preserve">Our growing company is looking for a cluster manager. If you are looking for an exciting place to work, please take a look at the list of qualifications below.</w:t>
      </w:r>
    </w:p>
    <w:p>
      <w:pPr>
        <w:pStyle w:val="Heading2"/>
      </w:pPr>
      <w:bookmarkStart w:id="22" w:name="responsibilities-for-cluster-manager"/>
      <w:r>
        <w:t xml:space="preserve">Responsibilities for cluster manager</w:t>
      </w:r>
      <w:bookmarkEnd w:id="22"/>
    </w:p>
    <w:p>
      <w:pPr>
        <w:pStyle w:val="Compact"/>
        <w:numPr>
          <w:numId w:val="1001"/>
          <w:ilvl w:val="0"/>
        </w:numPr>
      </w:pPr>
      <w:r>
        <w:t xml:space="preserve">Pilote quality continuous improvement</w:t>
      </w:r>
    </w:p>
    <w:p>
      <w:pPr>
        <w:pStyle w:val="Compact"/>
        <w:numPr>
          <w:numId w:val="1001"/>
          <w:ilvl w:val="0"/>
        </w:numPr>
      </w:pPr>
      <w:r>
        <w:t xml:space="preserve">The supply chain manager directs the process which includes the planning of procurement, production, inventory control, logistics and distribution</w:t>
      </w:r>
    </w:p>
    <w:p>
      <w:pPr>
        <w:pStyle w:val="Compact"/>
        <w:numPr>
          <w:numId w:val="1001"/>
          <w:ilvl w:val="0"/>
        </w:numPr>
      </w:pPr>
      <w:r>
        <w:t xml:space="preserve">The manager has to ensure that every step of the process is functioning effectively to avoid costly delays and lost sales opportunities</w:t>
      </w:r>
    </w:p>
    <w:p>
      <w:pPr>
        <w:pStyle w:val="Compact"/>
        <w:numPr>
          <w:numId w:val="1001"/>
          <w:ilvl w:val="0"/>
        </w:numPr>
      </w:pPr>
      <w:r>
        <w:t xml:space="preserve">Translate country budget to Team budget &amp; KPIs</w:t>
      </w:r>
    </w:p>
    <w:p>
      <w:pPr>
        <w:pStyle w:val="Compact"/>
        <w:numPr>
          <w:numId w:val="1001"/>
          <w:ilvl w:val="0"/>
        </w:numPr>
      </w:pPr>
      <w:r>
        <w:t xml:space="preserve">Analyze potential productivity gains and verify with SCM manager</w:t>
      </w:r>
    </w:p>
    <w:p>
      <w:pPr>
        <w:pStyle w:val="Compact"/>
        <w:numPr>
          <w:numId w:val="1001"/>
          <w:ilvl w:val="0"/>
        </w:numPr>
      </w:pPr>
      <w:r>
        <w:t xml:space="preserve">Develop the procedures for coordination of supply chain management with other functional areas, such as sales, marketing, finance, production, or quality assurance</w:t>
      </w:r>
    </w:p>
    <w:p>
      <w:pPr>
        <w:pStyle w:val="Compact"/>
        <w:numPr>
          <w:numId w:val="1001"/>
          <w:ilvl w:val="0"/>
        </w:numPr>
      </w:pPr>
      <w:r>
        <w:t xml:space="preserve">Deliver financial and operational targets defined in the SCM Business Plan</w:t>
      </w:r>
    </w:p>
    <w:p>
      <w:pPr>
        <w:pStyle w:val="Compact"/>
        <w:numPr>
          <w:numId w:val="1001"/>
          <w:ilvl w:val="0"/>
        </w:numPr>
      </w:pPr>
      <w:r>
        <w:t xml:space="preserve">Provide leadership in the areas of business development optimum utilization of resources</w:t>
      </w:r>
    </w:p>
    <w:p>
      <w:pPr>
        <w:pStyle w:val="Compact"/>
        <w:numPr>
          <w:numId w:val="1001"/>
          <w:ilvl w:val="0"/>
        </w:numPr>
      </w:pPr>
      <w:r>
        <w:t xml:space="preserve">Verify adherence to the practice of SOP</w:t>
      </w:r>
    </w:p>
    <w:p>
      <w:pPr>
        <w:pStyle w:val="Compact"/>
        <w:numPr>
          <w:numId w:val="1001"/>
          <w:ilvl w:val="0"/>
        </w:numPr>
      </w:pPr>
      <w:r>
        <w:t xml:space="preserve">Monitor team KPIs and required course corrections</w:t>
      </w:r>
    </w:p>
    <w:p>
      <w:pPr>
        <w:pStyle w:val="Heading2"/>
      </w:pPr>
      <w:bookmarkStart w:id="23" w:name="qualifications-for-cluster-manager"/>
      <w:r>
        <w:t xml:space="preserve">Qualifications for cluster manager</w:t>
      </w:r>
      <w:bookmarkEnd w:id="23"/>
    </w:p>
    <w:p>
      <w:pPr>
        <w:pStyle w:val="Compact"/>
        <w:numPr>
          <w:numId w:val="1002"/>
          <w:ilvl w:val="0"/>
        </w:numPr>
      </w:pPr>
      <w:r>
        <w:t xml:space="preserve">Minimum 2 years experience in Human Resures Department in a luxury property preferred</w:t>
      </w:r>
    </w:p>
    <w:p>
      <w:pPr>
        <w:pStyle w:val="Compact"/>
        <w:numPr>
          <w:numId w:val="1002"/>
          <w:ilvl w:val="0"/>
        </w:numPr>
      </w:pPr>
      <w:r>
        <w:t xml:space="preserve">Degree or Diploma in Human Resources, Business, Hospitality Management or equivalent education and/or experience preferred</w:t>
      </w:r>
    </w:p>
    <w:p>
      <w:pPr>
        <w:pStyle w:val="Compact"/>
        <w:numPr>
          <w:numId w:val="1002"/>
          <w:ilvl w:val="0"/>
        </w:numPr>
      </w:pPr>
      <w:r>
        <w:t xml:space="preserve">Five or more years experience as a trainer in hospitality, preferably in the local market within a luxury hospitality setting</w:t>
      </w:r>
    </w:p>
    <w:p>
      <w:pPr>
        <w:pStyle w:val="Compact"/>
        <w:numPr>
          <w:numId w:val="1002"/>
          <w:ilvl w:val="0"/>
        </w:numPr>
      </w:pPr>
      <w:r>
        <w:t xml:space="preserve">Ability to develop and maintain good working relationships and able to communicate effectively with all levels of the organization</w:t>
      </w:r>
    </w:p>
    <w:p>
      <w:pPr>
        <w:pStyle w:val="Compact"/>
        <w:numPr>
          <w:numId w:val="1002"/>
          <w:ilvl w:val="0"/>
        </w:numPr>
      </w:pPr>
      <w:r>
        <w:t xml:space="preserve">Excellent customer service and positive interpersonal skills</w:t>
      </w:r>
    </w:p>
    <w:p>
      <w:pPr>
        <w:pStyle w:val="Compact"/>
        <w:numPr>
          <w:numId w:val="1002"/>
          <w:ilvl w:val="0"/>
        </w:numPr>
      </w:pPr>
      <w:r>
        <w:t xml:space="preserve">Excellent verbal and written communication skills (Arabic and English), including strong writing and editing abilities and outstanding presentation skills, including ability to professionally speak in public and in front of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ust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ust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2021-10-28T13:27:21Z</dcterms:created>
  <dcterms:modified xsi:type="dcterms:W3CDTF">2021-10-28T13:27:21Z</dcterms:modified>
</cp:coreProperties>
</file>