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https://www.velvetjobs.com/job-descriptions/clinical-technician</w:t>
        </w:r>
      </w:hyperlink>
    </w:p>
    <w:p>
      <w:pPr>
        <w:pStyle w:val="Heading1"/>
      </w:pPr>
      <w:bookmarkStart w:id="21" w:name="example-of-clinical-technician-job-description"/>
      <w:r>
        <w:t xml:space="preserve">Example of Clinical Technician Job Description</w:t>
      </w:r>
      <w:bookmarkEnd w:id="21"/>
    </w:p>
    <w:p>
      <w:pPr>
        <w:pStyle w:val="Compact"/>
      </w:pPr>
      <w:r>
        <w:t xml:space="preserve">Our company is searching for experienced candidates for the position of clinical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clinical-technician"/>
      <w:r>
        <w:t xml:space="preserve">Responsibilities for clinical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appropriate measures to ensure subject safety</w:t>
      </w:r>
    </w:p>
    <w:p>
      <w:pPr>
        <w:pStyle w:val="Compact"/>
        <w:numPr>
          <w:numId w:val="1001"/>
          <w:ilvl w:val="0"/>
        </w:numPr>
      </w:pPr>
      <w:r>
        <w:t xml:space="preserve">Provide required meals and fluid to subjects as outlined in the protocol and document on appropriate source documents</w:t>
      </w:r>
    </w:p>
    <w:p>
      <w:pPr>
        <w:pStyle w:val="Compact"/>
        <w:numPr>
          <w:numId w:val="1001"/>
          <w:ilvl w:val="0"/>
        </w:numPr>
      </w:pPr>
      <w:r>
        <w:t xml:space="preserve">Function as a bathroom monitor as needed</w:t>
      </w:r>
    </w:p>
    <w:p>
      <w:pPr>
        <w:pStyle w:val="Compact"/>
        <w:numPr>
          <w:numId w:val="1001"/>
          <w:ilvl w:val="0"/>
        </w:numPr>
      </w:pPr>
      <w:r>
        <w:t xml:space="preserve">Collect listing of volunteer requests and provide to Study Monitor</w:t>
      </w:r>
    </w:p>
    <w:p>
      <w:pPr>
        <w:pStyle w:val="Compact"/>
        <w:numPr>
          <w:numId w:val="1001"/>
          <w:ilvl w:val="0"/>
        </w:numPr>
      </w:pPr>
      <w:r>
        <w:t xml:space="preserve">Perform vitals sign collection per protocol</w:t>
      </w:r>
    </w:p>
    <w:p>
      <w:pPr>
        <w:pStyle w:val="Compact"/>
        <w:numPr>
          <w:numId w:val="1001"/>
          <w:ilvl w:val="0"/>
        </w:numPr>
      </w:pPr>
      <w:r>
        <w:t xml:space="preserve">Collect urine samples and assist with urine processing per protocol</w:t>
      </w:r>
    </w:p>
    <w:p>
      <w:pPr>
        <w:pStyle w:val="Compact"/>
        <w:numPr>
          <w:numId w:val="1001"/>
          <w:ilvl w:val="0"/>
        </w:numPr>
      </w:pPr>
      <w:r>
        <w:t xml:space="preserve">Ensure that all subjects have wristbands on with dosing times added</w:t>
      </w:r>
    </w:p>
    <w:p>
      <w:pPr>
        <w:pStyle w:val="Compact"/>
        <w:numPr>
          <w:numId w:val="1001"/>
          <w:ilvl w:val="0"/>
        </w:numPr>
      </w:pPr>
      <w:r>
        <w:t xml:space="preserve">Ensure that subjects are ready for blood collections and prepare supplies as needed</w:t>
      </w:r>
    </w:p>
    <w:p>
      <w:pPr>
        <w:pStyle w:val="Compact"/>
        <w:numPr>
          <w:numId w:val="1001"/>
          <w:ilvl w:val="0"/>
        </w:numPr>
      </w:pPr>
      <w:r>
        <w:t xml:space="preserve">Ensure subjects are ready for dosing and perform mouth checks as directed by the Study Monitor</w:t>
      </w:r>
    </w:p>
    <w:p>
      <w:pPr>
        <w:pStyle w:val="Compact"/>
        <w:numPr>
          <w:numId w:val="1001"/>
          <w:ilvl w:val="0"/>
        </w:numPr>
      </w:pPr>
      <w:r>
        <w:t xml:space="preserve">Participate in the process of collecting adverse events</w:t>
      </w:r>
    </w:p>
    <w:p>
      <w:pPr>
        <w:pStyle w:val="Heading2"/>
      </w:pPr>
      <w:bookmarkStart w:id="23" w:name="qualifications-for-clinical-technician"/>
      <w:r>
        <w:t xml:space="preserve">Qualifications for clinical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General knowledge of the principles and practices of allied health sciences and patient protocols</w:t>
      </w:r>
    </w:p>
    <w:p>
      <w:pPr>
        <w:pStyle w:val="Compact"/>
        <w:numPr>
          <w:numId w:val="1002"/>
          <w:ilvl w:val="0"/>
        </w:numPr>
      </w:pPr>
      <w:r>
        <w:t xml:space="preserve">Skill in the use of Microsoft Excel</w:t>
      </w:r>
    </w:p>
    <w:p>
      <w:pPr>
        <w:pStyle w:val="Compact"/>
        <w:numPr>
          <w:numId w:val="1002"/>
          <w:ilvl w:val="0"/>
        </w:numPr>
      </w:pPr>
      <w:r>
        <w:t xml:space="preserve">Ability to perform data collection processes</w:t>
      </w:r>
    </w:p>
    <w:p>
      <w:pPr>
        <w:pStyle w:val="Compact"/>
        <w:numPr>
          <w:numId w:val="1002"/>
          <w:ilvl w:val="0"/>
        </w:numPr>
      </w:pPr>
      <w:r>
        <w:t xml:space="preserve">Basic Life Support (BLS) Certification endorsed by the American Heart Associiation (AHA) upon completion of unit orientation required</w:t>
      </w:r>
    </w:p>
    <w:p>
      <w:pPr>
        <w:pStyle w:val="Compact"/>
        <w:numPr>
          <w:numId w:val="1002"/>
          <w:ilvl w:val="0"/>
        </w:numPr>
      </w:pPr>
      <w:r>
        <w:t xml:space="preserve">High School graduate or the equivalent (GED)</w:t>
      </w:r>
    </w:p>
    <w:p>
      <w:pPr>
        <w:pStyle w:val="Compact"/>
        <w:numPr>
          <w:numId w:val="1002"/>
          <w:ilvl w:val="0"/>
        </w:numPr>
      </w:pPr>
      <w:r>
        <w:t xml:space="preserve">Current District of Columbia Nursing Assistant Certification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2021-10-28T18:32:23Z</dcterms:created>
  <dcterms:modified xsi:type="dcterms:W3CDTF">2021-10-28T18:32:23Z</dcterms:modified>
</cp:coreProperties>
</file>