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https://www.velvetjobs.com/job-descriptions/clinical-medical-assistant</w:t>
        </w:r>
      </w:hyperlink>
    </w:p>
    <w:p>
      <w:pPr>
        <w:pStyle w:val="Heading1"/>
      </w:pPr>
      <w:bookmarkStart w:id="21" w:name="example-of-clinical-medical-assistant-job-description"/>
      <w:r>
        <w:t xml:space="preserve">Example of Clinical Medical Assistant Job Description</w:t>
      </w:r>
      <w:bookmarkEnd w:id="21"/>
    </w:p>
    <w:p>
      <w:pPr>
        <w:pStyle w:val="Compact"/>
      </w:pPr>
      <w:r>
        <w:t xml:space="preserve">Our company is growing rapidly and is looking for a clinical medical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nical-medical-assistant"/>
      <w:r>
        <w:t xml:space="preserve">Responsibilities for clinical medical assistant</w:t>
      </w:r>
      <w:bookmarkEnd w:id="22"/>
    </w:p>
    <w:p>
      <w:pPr>
        <w:pStyle w:val="Compact"/>
        <w:numPr>
          <w:numId w:val="1001"/>
          <w:ilvl w:val="0"/>
        </w:numPr>
      </w:pPr>
      <w:r>
        <w:t xml:space="preserve">Participates in various hospital and departmental committees</w:t>
      </w:r>
    </w:p>
    <w:p>
      <w:pPr>
        <w:pStyle w:val="Compact"/>
        <w:numPr>
          <w:numId w:val="1001"/>
          <w:ilvl w:val="0"/>
        </w:numPr>
      </w:pPr>
      <w:r>
        <w:t xml:space="preserve">Identify and implement improvements to the work processes</w:t>
      </w:r>
    </w:p>
    <w:p>
      <w:pPr>
        <w:pStyle w:val="Compact"/>
        <w:numPr>
          <w:numId w:val="1001"/>
          <w:ilvl w:val="0"/>
        </w:numPr>
      </w:pPr>
      <w:r>
        <w:t xml:space="preserve">Helps to develop the scientific and/or professional stature of staff</w:t>
      </w:r>
    </w:p>
    <w:p>
      <w:pPr>
        <w:pStyle w:val="Compact"/>
        <w:numPr>
          <w:numId w:val="1001"/>
          <w:ilvl w:val="0"/>
        </w:numPr>
      </w:pPr>
      <w:r>
        <w:t xml:space="preserve">Budget, write and reviews proposals or portions of proposals</w:t>
      </w:r>
    </w:p>
    <w:p>
      <w:pPr>
        <w:pStyle w:val="Compact"/>
        <w:numPr>
          <w:numId w:val="1001"/>
          <w:ilvl w:val="0"/>
        </w:numPr>
      </w:pPr>
      <w:r>
        <w:t xml:space="preserve">Leads or supports appropriate part of complex projects</w:t>
      </w:r>
    </w:p>
    <w:p>
      <w:pPr>
        <w:pStyle w:val="Compact"/>
        <w:numPr>
          <w:numId w:val="1001"/>
          <w:ilvl w:val="0"/>
        </w:numPr>
      </w:pPr>
      <w:r>
        <w:t xml:space="preserve">Authors protocols</w:t>
      </w:r>
    </w:p>
    <w:p>
      <w:pPr>
        <w:pStyle w:val="Compact"/>
        <w:numPr>
          <w:numId w:val="1001"/>
          <w:ilvl w:val="0"/>
        </w:numPr>
      </w:pPr>
      <w:r>
        <w:t xml:space="preserve">Authors RFPs for subcontractors and Identifies, manages, and evaluates subcontractors</w:t>
      </w:r>
    </w:p>
    <w:p>
      <w:pPr>
        <w:pStyle w:val="Compact"/>
        <w:numPr>
          <w:numId w:val="1001"/>
          <w:ilvl w:val="0"/>
        </w:numPr>
      </w:pPr>
      <w:r>
        <w:t xml:space="preserve">Counsels and trains newly hired monitors</w:t>
      </w:r>
    </w:p>
    <w:p>
      <w:pPr>
        <w:pStyle w:val="Compact"/>
        <w:numPr>
          <w:numId w:val="1001"/>
          <w:ilvl w:val="0"/>
        </w:numPr>
      </w:pPr>
      <w:r>
        <w:t xml:space="preserve">Oversees and approves project budgets through the life cycle of the project</w:t>
      </w:r>
    </w:p>
    <w:p>
      <w:pPr>
        <w:pStyle w:val="Compact"/>
        <w:numPr>
          <w:numId w:val="1001"/>
          <w:ilvl w:val="0"/>
        </w:numPr>
      </w:pPr>
      <w:r>
        <w:t xml:space="preserve">Maintain primary client contact</w:t>
      </w:r>
    </w:p>
    <w:p>
      <w:pPr>
        <w:pStyle w:val="Heading2"/>
      </w:pPr>
      <w:bookmarkStart w:id="23" w:name="qualifications-for-clinical-medical-assistant"/>
      <w:r>
        <w:t xml:space="preserve">Qualifications for clinical medical assistant</w:t>
      </w:r>
      <w:bookmarkEnd w:id="23"/>
    </w:p>
    <w:p>
      <w:pPr>
        <w:pStyle w:val="Compact"/>
        <w:numPr>
          <w:numId w:val="1002"/>
          <w:ilvl w:val="0"/>
        </w:numPr>
      </w:pPr>
      <w:r>
        <w:t xml:space="preserve">Learning readiness, needs, and ability</w:t>
      </w:r>
    </w:p>
    <w:p>
      <w:pPr>
        <w:pStyle w:val="Compact"/>
        <w:numPr>
          <w:numId w:val="1002"/>
          <w:ilvl w:val="0"/>
        </w:numPr>
      </w:pPr>
      <w:r>
        <w:t xml:space="preserve">Recognize the patient or designee as a full partner in providing compassionate and coordinated care</w:t>
      </w:r>
    </w:p>
    <w:p>
      <w:pPr>
        <w:pStyle w:val="Compact"/>
        <w:numPr>
          <w:numId w:val="1002"/>
          <w:ilvl w:val="0"/>
        </w:numPr>
      </w:pPr>
      <w:r>
        <w:t xml:space="preserve">Based on respect for the patient’s preferences, values, and needs.*</w:t>
      </w:r>
    </w:p>
    <w:p>
      <w:pPr>
        <w:pStyle w:val="Compact"/>
        <w:numPr>
          <w:numId w:val="1002"/>
          <w:ilvl w:val="0"/>
        </w:numPr>
      </w:pPr>
      <w:r>
        <w:t xml:space="preserve">Provide relationship-based care in which the medical assistant strives to understand what is most</w:t>
      </w:r>
    </w:p>
    <w:p>
      <w:pPr>
        <w:pStyle w:val="Compact"/>
        <w:numPr>
          <w:numId w:val="1002"/>
          <w:ilvl w:val="0"/>
        </w:numPr>
      </w:pPr>
      <w:r>
        <w:t xml:space="preserve">Important to the individual and actively engage them in all aspects of care</w:t>
      </w:r>
    </w:p>
    <w:p>
      <w:pPr>
        <w:pStyle w:val="Compact"/>
        <w:numPr>
          <w:numId w:val="1002"/>
          <w:ilvl w:val="0"/>
        </w:numPr>
      </w:pPr>
      <w:r>
        <w:t xml:space="preserve">Delivered with respect for cultural differences and the diversity of human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medical-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medical-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2021-10-28T13:22:16Z</dcterms:created>
  <dcterms:modified xsi:type="dcterms:W3CDTF">2021-10-28T13:22:16Z</dcterms:modified>
</cp:coreProperties>
</file>