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https://www.velvetjobs.com/job-descriptions/clinical-data-manager</w:t>
        </w:r>
      </w:hyperlink>
    </w:p>
    <w:p>
      <w:pPr>
        <w:pStyle w:val="Heading1"/>
      </w:pPr>
      <w:bookmarkStart w:id="21" w:name="example-of-clinical-data-manager-job-description"/>
      <w:r>
        <w:t xml:space="preserve">Example of Clinical Data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clinical data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data-manager"/>
      <w:r>
        <w:t xml:space="preserve">Responsibilities for clinical data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activities of contract Data Manager staff</w:t>
      </w:r>
    </w:p>
    <w:p>
      <w:pPr>
        <w:pStyle w:val="Compact"/>
        <w:numPr>
          <w:numId w:val="1001"/>
          <w:ilvl w:val="0"/>
        </w:numPr>
      </w:pPr>
      <w:r>
        <w:t xml:space="preserve">Ensure oversight of the Data Management CRO</w:t>
      </w:r>
    </w:p>
    <w:p>
      <w:pPr>
        <w:pStyle w:val="Compact"/>
        <w:numPr>
          <w:numId w:val="1001"/>
          <w:ilvl w:val="0"/>
        </w:numPr>
      </w:pPr>
      <w:r>
        <w:t xml:space="preserve">Provide status reports/updates, resolve disputes, and ensure timely acquisition of high quality deliverables from the CRO</w:t>
      </w:r>
    </w:p>
    <w:p>
      <w:pPr>
        <w:pStyle w:val="Compact"/>
        <w:numPr>
          <w:numId w:val="1001"/>
          <w:ilvl w:val="0"/>
        </w:numPr>
      </w:pPr>
      <w:r>
        <w:t xml:space="preserve">Provide Data Management expertise to the team in identifying opportunities for process and budgetary optimization</w:t>
      </w:r>
    </w:p>
    <w:p>
      <w:pPr>
        <w:pStyle w:val="Compact"/>
        <w:numPr>
          <w:numId w:val="1001"/>
          <w:ilvl w:val="0"/>
        </w:numPr>
      </w:pPr>
      <w:r>
        <w:t xml:space="preserve">Ensure Data Management CROs are delivering quality data and documentation on time, on budget and to quality standards and SOPs</w:t>
      </w:r>
    </w:p>
    <w:p>
      <w:pPr>
        <w:pStyle w:val="Compact"/>
        <w:numPr>
          <w:numId w:val="1001"/>
          <w:ilvl w:val="0"/>
        </w:numPr>
      </w:pPr>
      <w:r>
        <w:t xml:space="preserve">Participate in decision making processes to ensure maximum performance of the team</w:t>
      </w:r>
    </w:p>
    <w:p>
      <w:pPr>
        <w:pStyle w:val="Compact"/>
        <w:numPr>
          <w:numId w:val="1001"/>
          <w:ilvl w:val="0"/>
        </w:numPr>
      </w:pPr>
      <w:r>
        <w:t xml:space="preserve">Provide Data Management expertise to teams</w:t>
      </w:r>
    </w:p>
    <w:p>
      <w:pPr>
        <w:pStyle w:val="Compact"/>
        <w:numPr>
          <w:numId w:val="1001"/>
          <w:ilvl w:val="0"/>
        </w:numPr>
      </w:pPr>
      <w:r>
        <w:t xml:space="preserve">Lead development of Data Review Plans</w:t>
      </w:r>
    </w:p>
    <w:p>
      <w:pPr>
        <w:pStyle w:val="Compact"/>
        <w:numPr>
          <w:numId w:val="1001"/>
          <w:ilvl w:val="0"/>
        </w:numPr>
      </w:pPr>
      <w:r>
        <w:t xml:space="preserve">Review and contribute to the development of trial validation plan related documents</w:t>
      </w:r>
    </w:p>
    <w:p>
      <w:pPr>
        <w:pStyle w:val="Compact"/>
        <w:numPr>
          <w:numId w:val="1001"/>
          <w:ilvl w:val="0"/>
        </w:numPr>
      </w:pPr>
      <w:r>
        <w:t xml:space="preserve">Create/approve final design drafts</w:t>
      </w:r>
    </w:p>
    <w:p>
      <w:pPr>
        <w:pStyle w:val="Heading2"/>
      </w:pPr>
      <w:bookmarkStart w:id="23" w:name="qualifications-for-clinical-data-manager"/>
      <w:r>
        <w:t xml:space="preserve">Qualifications for clinical data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Validate checks and reports necessary to assure high quality and consistent data</w:t>
      </w:r>
    </w:p>
    <w:p>
      <w:pPr>
        <w:pStyle w:val="Compact"/>
        <w:numPr>
          <w:numId w:val="1002"/>
          <w:ilvl w:val="0"/>
        </w:numPr>
      </w:pPr>
      <w:r>
        <w:t xml:space="preserve">Review and contribute to the preparation of protocols, CRFs and prepare or review/contribute to operations manuals</w:t>
      </w:r>
    </w:p>
    <w:p>
      <w:pPr>
        <w:pStyle w:val="Compact"/>
        <w:numPr>
          <w:numId w:val="1002"/>
          <w:ilvl w:val="0"/>
        </w:numPr>
      </w:pPr>
      <w:r>
        <w:t xml:space="preserve">Organize / chair data management meetings</w:t>
      </w:r>
    </w:p>
    <w:p>
      <w:pPr>
        <w:pStyle w:val="Compact"/>
        <w:numPr>
          <w:numId w:val="1002"/>
          <w:ilvl w:val="0"/>
        </w:numPr>
      </w:pPr>
      <w:r>
        <w:t xml:space="preserve">Support and assist clinical data managers, clinical data assistants for allocated trials</w:t>
      </w:r>
    </w:p>
    <w:p>
      <w:pPr>
        <w:pStyle w:val="Compact"/>
        <w:numPr>
          <w:numId w:val="1002"/>
          <w:ilvl w:val="0"/>
        </w:numPr>
      </w:pPr>
      <w:r>
        <w:t xml:space="preserve">Work closely with CROs contracted to perform data management functions</w:t>
      </w:r>
    </w:p>
    <w:p>
      <w:pPr>
        <w:pStyle w:val="Compact"/>
        <w:numPr>
          <w:numId w:val="1002"/>
          <w:ilvl w:val="0"/>
        </w:numPr>
      </w:pPr>
      <w:r>
        <w:t xml:space="preserve">Support and assist with lab data review, SAE reconciliation, and third party data reconciliation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2021-10-28T12:59:18Z</dcterms:created>
  <dcterms:modified xsi:type="dcterms:W3CDTF">2021-10-28T12:59:18Z</dcterms:modified>
</cp:coreProperties>
</file>