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https://www.velvetjobs.com/job-descriptions/clinic-supervisor</w:t>
        </w:r>
      </w:hyperlink>
    </w:p>
    <w:p>
      <w:pPr>
        <w:pStyle w:val="Heading1"/>
      </w:pPr>
      <w:bookmarkStart w:id="21" w:name="example-of-clinic-supervisor-job-description"/>
      <w:r>
        <w:t xml:space="preserve">Example of Clinic Supervisor Job Description</w:t>
      </w:r>
      <w:bookmarkEnd w:id="21"/>
    </w:p>
    <w:p>
      <w:pPr>
        <w:pStyle w:val="Compact"/>
      </w:pPr>
      <w:r>
        <w:t xml:space="preserve">Our innovative and growing company is looking for a clinic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supervisor"/>
      <w:r>
        <w:t xml:space="preserve">Responsibilities for clinic supervisor</w:t>
      </w:r>
      <w:bookmarkEnd w:id="22"/>
    </w:p>
    <w:p>
      <w:pPr>
        <w:pStyle w:val="Compact"/>
        <w:numPr>
          <w:numId w:val="1001"/>
          <w:ilvl w:val="0"/>
        </w:numPr>
      </w:pPr>
      <w:r>
        <w:t xml:space="preserve">Be responsible for clinic operations including coaching of staff and payroll</w:t>
      </w:r>
    </w:p>
    <w:p>
      <w:pPr>
        <w:pStyle w:val="Compact"/>
        <w:numPr>
          <w:numId w:val="1001"/>
          <w:ilvl w:val="0"/>
        </w:numPr>
      </w:pPr>
      <w:r>
        <w:t xml:space="preserve">Manage both Edmonds and Ballard clinics, supporting 2 providers</w:t>
      </w:r>
    </w:p>
    <w:p>
      <w:pPr>
        <w:pStyle w:val="Compact"/>
        <w:numPr>
          <w:numId w:val="1001"/>
          <w:ilvl w:val="0"/>
        </w:numPr>
      </w:pPr>
      <w:r>
        <w:t xml:space="preserve">Supervise 10 direct reports including Patient Service Reps, Patient Care Coordinators, Medical Assistants and 1 Nurse</w:t>
      </w:r>
    </w:p>
    <w:p>
      <w:pPr>
        <w:pStyle w:val="Compact"/>
        <w:numPr>
          <w:numId w:val="1001"/>
          <w:ilvl w:val="0"/>
        </w:numPr>
      </w:pPr>
      <w:r>
        <w:t xml:space="preserve">Work with medical director to develop referral relationships and maintain effective communications with referring physicians</w:t>
      </w:r>
    </w:p>
    <w:p>
      <w:pPr>
        <w:pStyle w:val="Compact"/>
        <w:numPr>
          <w:numId w:val="1001"/>
          <w:ilvl w:val="0"/>
        </w:numPr>
      </w:pPr>
      <w:r>
        <w:t xml:space="preserve">Establish and manage enrollment for programs, including if necessary, maintaining a wait list</w:t>
      </w:r>
    </w:p>
    <w:p>
      <w:pPr>
        <w:pStyle w:val="Compact"/>
        <w:numPr>
          <w:numId w:val="1001"/>
          <w:ilvl w:val="0"/>
        </w:numPr>
      </w:pPr>
      <w:r>
        <w:t xml:space="preserve">Coordinate program operations, activities and special projects with the Clinic Administrator and RN Manager to ensure efficiency and quality service is delivered</w:t>
      </w:r>
    </w:p>
    <w:p>
      <w:pPr>
        <w:pStyle w:val="Compact"/>
        <w:numPr>
          <w:numId w:val="1001"/>
          <w:ilvl w:val="0"/>
        </w:numPr>
      </w:pPr>
      <w:r>
        <w:t xml:space="preserve">Coordinate scheduling of professional staff for program sessions and team meetings</w:t>
      </w:r>
    </w:p>
    <w:p>
      <w:pPr>
        <w:pStyle w:val="Compact"/>
        <w:numPr>
          <w:numId w:val="1001"/>
          <w:ilvl w:val="0"/>
        </w:numPr>
      </w:pPr>
      <w:r>
        <w:t xml:space="preserve">Communicate clinic goals to employees and ensure that they have the tools and means necessary to achieve them</w:t>
      </w:r>
    </w:p>
    <w:p>
      <w:pPr>
        <w:pStyle w:val="Compact"/>
        <w:numPr>
          <w:numId w:val="1001"/>
          <w:ilvl w:val="0"/>
        </w:numPr>
      </w:pPr>
      <w:r>
        <w:t xml:space="preserve">Coordinate nursing operations and activities to ensure efficient and quality service</w:t>
      </w:r>
    </w:p>
    <w:p>
      <w:pPr>
        <w:pStyle w:val="Compact"/>
        <w:numPr>
          <w:numId w:val="1001"/>
          <w:ilvl w:val="0"/>
        </w:numPr>
      </w:pPr>
      <w:r>
        <w:t xml:space="preserve">Evaluate patient care needs within scope of licensure</w:t>
      </w:r>
    </w:p>
    <w:p>
      <w:pPr>
        <w:pStyle w:val="Heading2"/>
      </w:pPr>
      <w:bookmarkStart w:id="23" w:name="qualifications-for-clinic-supervisor"/>
      <w:r>
        <w:t xml:space="preserve">Qualifications for clinic supervisor</w:t>
      </w:r>
      <w:bookmarkEnd w:id="23"/>
    </w:p>
    <w:p>
      <w:pPr>
        <w:pStyle w:val="Compact"/>
        <w:numPr>
          <w:numId w:val="1002"/>
          <w:ilvl w:val="0"/>
        </w:numPr>
      </w:pPr>
      <w:r>
        <w:t xml:space="preserve">Current Registered Nurse/ Licensed Vocational Nurse desirable</w:t>
      </w:r>
    </w:p>
    <w:p>
      <w:pPr>
        <w:pStyle w:val="Compact"/>
        <w:numPr>
          <w:numId w:val="1002"/>
          <w:ilvl w:val="0"/>
        </w:numPr>
      </w:pPr>
      <w:r>
        <w:t xml:space="preserve">Certified or Registered Medical Assistant is also highly preferred</w:t>
      </w:r>
    </w:p>
    <w:p>
      <w:pPr>
        <w:pStyle w:val="Compact"/>
        <w:numPr>
          <w:numId w:val="1002"/>
          <w:ilvl w:val="0"/>
        </w:numPr>
      </w:pPr>
      <w:r>
        <w:t xml:space="preserve">Associate’s in Arts (AA) Degree or enrolled in an AA degree program to be completed in three (3) years</w:t>
      </w:r>
    </w:p>
    <w:p>
      <w:pPr>
        <w:pStyle w:val="Compact"/>
        <w:numPr>
          <w:numId w:val="1002"/>
          <w:ilvl w:val="0"/>
        </w:numPr>
      </w:pPr>
      <w:r>
        <w:t xml:space="preserve">Basic Life Support (BLS) certification within six months of hire</w:t>
      </w:r>
    </w:p>
    <w:p>
      <w:pPr>
        <w:pStyle w:val="Compact"/>
        <w:numPr>
          <w:numId w:val="1002"/>
          <w:ilvl w:val="0"/>
        </w:numPr>
      </w:pPr>
      <w:r>
        <w:t xml:space="preserve">One (1) year supervisor experience in medical clinic or similar setting</w:t>
      </w:r>
    </w:p>
    <w:p>
      <w:pPr>
        <w:pStyle w:val="Compact"/>
        <w:numPr>
          <w:numId w:val="1002"/>
          <w:ilvl w:val="0"/>
        </w:numPr>
      </w:pPr>
      <w:r>
        <w:t xml:space="preserve">Two (2) years of actual experience of medical clinic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2021-10-28T13:33:51Z</dcterms:created>
  <dcterms:modified xsi:type="dcterms:W3CDTF">2021-10-28T13:33:51Z</dcterms:modified>
</cp:coreProperties>
</file>