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https://www.velvetjobs.com/job-descriptions/clinic-rn</w:t>
        </w:r>
      </w:hyperlink>
    </w:p>
    <w:p>
      <w:pPr>
        <w:pStyle w:val="Heading1"/>
      </w:pPr>
      <w:bookmarkStart w:id="21" w:name="example-of-clinic-rn-job-description"/>
      <w:r>
        <w:t xml:space="preserve">Example of Clinic RN Job Description</w:t>
      </w:r>
      <w:bookmarkEnd w:id="21"/>
    </w:p>
    <w:p>
      <w:pPr>
        <w:pStyle w:val="Compact"/>
      </w:pPr>
      <w:r>
        <w:t xml:space="preserve">Our company is looking to fill the role of clinic RN. Thank you in advance for taking a look at the list of responsibilities and qualifications. We look forward to reviewing your resume.</w:t>
      </w:r>
    </w:p>
    <w:p>
      <w:pPr>
        <w:pStyle w:val="Heading2"/>
      </w:pPr>
      <w:bookmarkStart w:id="22" w:name="responsibilities-for-clinic-rn"/>
      <w:r>
        <w:t xml:space="preserve">Responsibilities for clinic RN</w:t>
      </w:r>
      <w:bookmarkEnd w:id="22"/>
    </w:p>
    <w:p>
      <w:pPr>
        <w:pStyle w:val="Compact"/>
        <w:numPr>
          <w:numId w:val="1001"/>
          <w:ilvl w:val="0"/>
        </w:numPr>
      </w:pPr>
      <w:r>
        <w:t xml:space="preserve">Have the ability to make decisions consistent with nursing practice, clinic policies and observance of confidentiality of patient information</w:t>
      </w:r>
    </w:p>
    <w:p>
      <w:pPr>
        <w:pStyle w:val="Compact"/>
        <w:numPr>
          <w:numId w:val="1001"/>
          <w:ilvl w:val="0"/>
        </w:numPr>
      </w:pPr>
      <w:r>
        <w:t xml:space="preserve">At times, may be asked to oversee other staff members</w:t>
      </w:r>
    </w:p>
    <w:p>
      <w:pPr>
        <w:pStyle w:val="Compact"/>
        <w:numPr>
          <w:numId w:val="1001"/>
          <w:ilvl w:val="0"/>
        </w:numPr>
      </w:pPr>
      <w:r>
        <w:t xml:space="preserve">The RN provides professional nursing care for clinic patients following established nursing standards and practices</w:t>
      </w:r>
    </w:p>
    <w:p>
      <w:pPr>
        <w:pStyle w:val="Compact"/>
        <w:numPr>
          <w:numId w:val="1001"/>
          <w:ilvl w:val="0"/>
        </w:numPr>
      </w:pPr>
      <w:r>
        <w:t xml:space="preserve">The nurse will educate patients and the public about various medical conditions, maintain complete, timely and accurate clinical documentation for each patient and continually look for opportunities to improve processes and workflow</w:t>
      </w:r>
    </w:p>
    <w:p>
      <w:pPr>
        <w:pStyle w:val="Compact"/>
        <w:numPr>
          <w:numId w:val="1001"/>
          <w:ilvl w:val="0"/>
        </w:numPr>
      </w:pPr>
      <w:r>
        <w:t xml:space="preserve">Delivering direct patient care</w:t>
      </w:r>
    </w:p>
    <w:p>
      <w:pPr>
        <w:pStyle w:val="Compact"/>
        <w:numPr>
          <w:numId w:val="1001"/>
          <w:ilvl w:val="0"/>
        </w:numPr>
      </w:pPr>
      <w:r>
        <w:t xml:space="preserve">Triaging phone calls</w:t>
      </w:r>
    </w:p>
    <w:p>
      <w:pPr>
        <w:pStyle w:val="Compact"/>
        <w:numPr>
          <w:numId w:val="1001"/>
          <w:ilvl w:val="0"/>
        </w:numPr>
      </w:pPr>
      <w:r>
        <w:t xml:space="preserve">Preparing chemo/infusion orders</w:t>
      </w:r>
    </w:p>
    <w:p>
      <w:pPr>
        <w:pStyle w:val="Compact"/>
        <w:numPr>
          <w:numId w:val="1001"/>
          <w:ilvl w:val="0"/>
        </w:numPr>
      </w:pPr>
      <w:r>
        <w:t xml:space="preserve">Provides patient and family education around cancer related surgeries</w:t>
      </w:r>
    </w:p>
    <w:p>
      <w:pPr>
        <w:pStyle w:val="Compact"/>
        <w:numPr>
          <w:numId w:val="1001"/>
          <w:ilvl w:val="0"/>
        </w:numPr>
      </w:pPr>
      <w:r>
        <w:t xml:space="preserve">Provides clinical support throughout the oncology health continuum</w:t>
      </w:r>
    </w:p>
    <w:p>
      <w:pPr>
        <w:pStyle w:val="Compact"/>
        <w:numPr>
          <w:numId w:val="1001"/>
          <w:ilvl w:val="0"/>
        </w:numPr>
      </w:pPr>
      <w:r>
        <w:t xml:space="preserve">Serves as a required member on the CMC Oncology Committee and supporting cancer awareness activities, such as participating and supporting volunteer Oncology educational programs in the community and at CMC</w:t>
      </w:r>
    </w:p>
    <w:p>
      <w:pPr>
        <w:pStyle w:val="Heading2"/>
      </w:pPr>
      <w:bookmarkStart w:id="23" w:name="qualifications-for-clinic-rn"/>
      <w:r>
        <w:t xml:space="preserve">Qualifications for clinic RN</w:t>
      </w:r>
      <w:bookmarkEnd w:id="23"/>
    </w:p>
    <w:p>
      <w:pPr>
        <w:pStyle w:val="Compact"/>
        <w:numPr>
          <w:numId w:val="1002"/>
          <w:ilvl w:val="0"/>
        </w:numPr>
      </w:pPr>
      <w:r>
        <w:t xml:space="preserve">This requires that the incumbent demonstrates knowledge of the principles of growth and development the physical, emotional and psycho-social needs of the patient population served</w:t>
      </w:r>
    </w:p>
    <w:p>
      <w:pPr>
        <w:pStyle w:val="Compact"/>
        <w:numPr>
          <w:numId w:val="1002"/>
          <w:ilvl w:val="0"/>
        </w:numPr>
      </w:pPr>
      <w:r>
        <w:t xml:space="preserve">Professional knowledge of nursing theory and practice at a level normally acquired through completion of 2 years training at an accredited School of Nursing in order to be eligible for licensure as a Registered Nurse</w:t>
      </w:r>
    </w:p>
    <w:p>
      <w:pPr>
        <w:pStyle w:val="Compact"/>
        <w:numPr>
          <w:numId w:val="1002"/>
          <w:ilvl w:val="0"/>
        </w:numPr>
      </w:pPr>
      <w:r>
        <w:t xml:space="preserve">College degree in nursing</w:t>
      </w:r>
    </w:p>
    <w:p>
      <w:pPr>
        <w:pStyle w:val="Compact"/>
        <w:numPr>
          <w:numId w:val="1002"/>
          <w:ilvl w:val="0"/>
        </w:numPr>
      </w:pPr>
      <w:r>
        <w:t xml:space="preserve">One to two years of RN Cardiology experience in a clinic or hospital setting preferred</w:t>
      </w:r>
    </w:p>
    <w:p>
      <w:pPr>
        <w:pStyle w:val="Compact"/>
        <w:numPr>
          <w:numId w:val="1002"/>
          <w:ilvl w:val="0"/>
        </w:numPr>
      </w:pPr>
      <w:r>
        <w:t xml:space="preserve">1 year full time clinic nursing experience within the last 2 years</w:t>
      </w:r>
    </w:p>
    <w:p>
      <w:pPr>
        <w:pStyle w:val="Compact"/>
        <w:numPr>
          <w:numId w:val="1002"/>
          <w:ilvl w:val="0"/>
        </w:numPr>
      </w:pPr>
      <w:r>
        <w:t xml:space="preserve">Must obtain Advanced Cardiac Life Support (ACLS) within one year of employment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nic-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nic-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2021-10-28T12:52:13Z</dcterms:created>
  <dcterms:modified xsi:type="dcterms:W3CDTF">2021-10-28T12:52:13Z</dcterms:modified>
</cp:coreProperties>
</file>