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https://www.velvetjobs.com/job-descriptions/clinic-nurse-registered-nurse</w:t>
        </w:r>
      </w:hyperlink>
    </w:p>
    <w:p>
      <w:pPr>
        <w:pStyle w:val="Heading1"/>
      </w:pPr>
      <w:bookmarkStart w:id="21" w:name="example-of-clinic-nurse-registered-nurse-job-description"/>
      <w:r>
        <w:t xml:space="preserve">Example of Clinic Nurse / Registered Nurse Job Description</w:t>
      </w:r>
      <w:bookmarkEnd w:id="21"/>
    </w:p>
    <w:p>
      <w:pPr>
        <w:pStyle w:val="Compact"/>
      </w:pPr>
      <w:r>
        <w:t xml:space="preserve">Our company is growing rapidly and is looking for a clinic nurse / registered nurse. To join our growing team, please review the list of responsibilities and qualifications.</w:t>
      </w:r>
    </w:p>
    <w:p>
      <w:pPr>
        <w:pStyle w:val="Heading2"/>
      </w:pPr>
      <w:bookmarkStart w:id="22" w:name="responsibilities-for-clinic-nurse-registered-nurse"/>
      <w:r>
        <w:t xml:space="preserve">Responsibilities for clinic nurse /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fiscal management and other administrative staff to develop/implement cost efficient policies and procedures for all clinic areas, billing, insurance, fee schedules, credit/collections, purchasing, and space planning</w:t>
      </w:r>
    </w:p>
    <w:p>
      <w:pPr>
        <w:pStyle w:val="Compact"/>
        <w:numPr>
          <w:numId w:val="1001"/>
          <w:ilvl w:val="0"/>
        </w:numPr>
      </w:pPr>
      <w:r>
        <w:t xml:space="preserve">Implementsand monitor patient care plans</w:t>
      </w:r>
    </w:p>
    <w:p>
      <w:pPr>
        <w:pStyle w:val="Compact"/>
        <w:numPr>
          <w:numId w:val="1001"/>
          <w:ilvl w:val="0"/>
        </w:numPr>
      </w:pPr>
      <w:r>
        <w:t xml:space="preserve">Assess and coordinate patient's discharge planning need with member of the healthcare team</w:t>
      </w:r>
    </w:p>
    <w:p>
      <w:pPr>
        <w:pStyle w:val="Compact"/>
        <w:numPr>
          <w:numId w:val="1001"/>
          <w:ilvl w:val="0"/>
        </w:numPr>
      </w:pPr>
      <w:r>
        <w:t xml:space="preserve">Assess and coordinates patient's discharge planning needs with member of the healthcare team</w:t>
      </w:r>
    </w:p>
    <w:p>
      <w:pPr>
        <w:pStyle w:val="Compact"/>
        <w:numPr>
          <w:numId w:val="1001"/>
          <w:ilvl w:val="0"/>
        </w:numPr>
      </w:pPr>
      <w:r>
        <w:t xml:space="preserve">Phone Triage for physician for assigned group of patients</w:t>
      </w:r>
    </w:p>
    <w:p>
      <w:pPr>
        <w:pStyle w:val="Compact"/>
        <w:numPr>
          <w:numId w:val="1001"/>
          <w:ilvl w:val="0"/>
        </w:numPr>
      </w:pPr>
      <w:r>
        <w:t xml:space="preserve">May be asked room patients</w:t>
      </w:r>
    </w:p>
    <w:p>
      <w:pPr>
        <w:pStyle w:val="Compact"/>
        <w:numPr>
          <w:numId w:val="1001"/>
          <w:ilvl w:val="0"/>
        </w:numPr>
      </w:pPr>
      <w:r>
        <w:t xml:space="preserve">Patient discharge</w:t>
      </w:r>
    </w:p>
    <w:p>
      <w:pPr>
        <w:pStyle w:val="Compact"/>
        <w:numPr>
          <w:numId w:val="1001"/>
          <w:ilvl w:val="0"/>
        </w:numPr>
      </w:pPr>
      <w:r>
        <w:t xml:space="preserve">Handles patient follow-up calls</w:t>
      </w:r>
    </w:p>
    <w:p>
      <w:pPr>
        <w:pStyle w:val="Compact"/>
        <w:numPr>
          <w:numId w:val="1001"/>
          <w:ilvl w:val="0"/>
        </w:numPr>
      </w:pPr>
      <w:r>
        <w:t xml:space="preserve">Provides patient education on particular procedures and processes</w:t>
      </w:r>
    </w:p>
    <w:p>
      <w:pPr>
        <w:pStyle w:val="Compact"/>
        <w:numPr>
          <w:numId w:val="1001"/>
          <w:ilvl w:val="0"/>
        </w:numPr>
      </w:pPr>
      <w:r>
        <w:t xml:space="preserve">Acts as the subject matter expert in respective specialty for hospital RNs in the units</w:t>
      </w:r>
    </w:p>
    <w:p>
      <w:pPr>
        <w:pStyle w:val="Heading2"/>
      </w:pPr>
      <w:bookmarkStart w:id="23" w:name="qualifications-for-clinic-nurse-registered-nurse"/>
      <w:r>
        <w:t xml:space="preserve">Qualifications for clinic nurse /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medical office or other outpatient ambulatory clinic experience (minimum of two years is strongly desired)</w:t>
      </w:r>
    </w:p>
    <w:p>
      <w:pPr>
        <w:pStyle w:val="Compact"/>
        <w:numPr>
          <w:numId w:val="1002"/>
          <w:ilvl w:val="0"/>
        </w:numPr>
      </w:pPr>
      <w:r>
        <w:t xml:space="preserve">Experience with in-person and telephonic triage using protocols</w:t>
      </w:r>
    </w:p>
    <w:p>
      <w:pPr>
        <w:pStyle w:val="Compact"/>
        <w:numPr>
          <w:numId w:val="1002"/>
          <w:ilvl w:val="0"/>
        </w:numPr>
      </w:pPr>
      <w:r>
        <w:t xml:space="preserve">Good history taking and physical assessment skills</w:t>
      </w:r>
    </w:p>
    <w:p>
      <w:pPr>
        <w:pStyle w:val="Compact"/>
        <w:numPr>
          <w:numId w:val="1002"/>
          <w:ilvl w:val="0"/>
        </w:numPr>
      </w:pPr>
      <w:r>
        <w:t xml:space="preserve">Ability to administer injectable medications and immunizations</w:t>
      </w:r>
    </w:p>
    <w:p>
      <w:pPr>
        <w:pStyle w:val="Compact"/>
        <w:numPr>
          <w:numId w:val="1002"/>
          <w:ilvl w:val="0"/>
        </w:numPr>
      </w:pPr>
      <w:r>
        <w:t xml:space="preserve">American Heart Association Basic Life Support (AHA-BLS) certification for healthcare providers</w:t>
      </w:r>
    </w:p>
    <w:p>
      <w:pPr>
        <w:pStyle w:val="Compact"/>
        <w:numPr>
          <w:numId w:val="1002"/>
          <w:ilvl w:val="0"/>
        </w:numPr>
      </w:pPr>
      <w:r>
        <w:t xml:space="preserve">Must have demonstrated competence in IV line insertion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nurs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nurs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2021-10-28T13:33:06Z</dcterms:created>
  <dcterms:modified xsi:type="dcterms:W3CDTF">2021-10-28T13:33:06Z</dcterms:modified>
</cp:coreProperties>
</file>