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https://www.velvetjobs.com/job-descriptions/clinic-administrator</w:t>
        </w:r>
      </w:hyperlink>
    </w:p>
    <w:p>
      <w:pPr>
        <w:pStyle w:val="Heading1"/>
      </w:pPr>
      <w:bookmarkStart w:id="21" w:name="example-of-clinic-administrator-job-description"/>
      <w:r>
        <w:t xml:space="preserve">Example of Clinic Administrator Job Description</w:t>
      </w:r>
      <w:bookmarkEnd w:id="21"/>
    </w:p>
    <w:p>
      <w:pPr>
        <w:pStyle w:val="Compact"/>
      </w:pPr>
      <w:r>
        <w:t xml:space="preserve">Our innovative and growing company is searching for experienced candidates for the position of clinic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dministrator"/>
      <w:r>
        <w:t xml:space="preserve">Responsibilities for clinic administrator</w:t>
      </w:r>
      <w:bookmarkEnd w:id="22"/>
    </w:p>
    <w:p>
      <w:pPr>
        <w:pStyle w:val="Compact"/>
        <w:numPr>
          <w:numId w:val="1001"/>
          <w:ilvl w:val="0"/>
        </w:numPr>
      </w:pPr>
      <w:r>
        <w:t xml:space="preserve">Direct management of 6-8 support staff</w:t>
      </w:r>
    </w:p>
    <w:p>
      <w:pPr>
        <w:pStyle w:val="Compact"/>
        <w:numPr>
          <w:numId w:val="1001"/>
          <w:ilvl w:val="0"/>
        </w:numPr>
      </w:pPr>
      <w:r>
        <w:t xml:space="preserve">The daily operations of a multi-specialty outpatient practice which includes Nephrology, Interventional Pulmonology, Thoracic Surgery and Lipids Clinic</w:t>
      </w:r>
    </w:p>
    <w:p>
      <w:pPr>
        <w:pStyle w:val="Compact"/>
        <w:numPr>
          <w:numId w:val="1001"/>
          <w:ilvl w:val="0"/>
        </w:numPr>
      </w:pPr>
      <w:r>
        <w:t xml:space="preserve">This position is responsible for all regulatory and compliance education of the outpatient practice optimization of the clinic workflow</w:t>
      </w:r>
    </w:p>
    <w:p>
      <w:pPr>
        <w:pStyle w:val="Compact"/>
        <w:numPr>
          <w:numId w:val="1001"/>
          <w:ilvl w:val="0"/>
        </w:numPr>
      </w:pPr>
      <w:r>
        <w:t xml:space="preserve">The position will also have oversight of the administrative (back end) office supporting the Nephrology Division to include physician support, patient scheduling, referral capture</w:t>
      </w:r>
    </w:p>
    <w:p>
      <w:pPr>
        <w:pStyle w:val="Compact"/>
        <w:numPr>
          <w:numId w:val="1001"/>
          <w:ilvl w:val="0"/>
        </w:numPr>
      </w:pPr>
      <w:r>
        <w:t xml:space="preserve">This team is made up of administrative assistants and coordinators</w:t>
      </w:r>
    </w:p>
    <w:p>
      <w:pPr>
        <w:pStyle w:val="Compact"/>
        <w:numPr>
          <w:numId w:val="1001"/>
          <w:ilvl w:val="0"/>
        </w:numPr>
      </w:pPr>
      <w:r>
        <w:t xml:space="preserve">Oversee the daily operations of the support staff in the clinic, including access, scheduling, patient flow, telephones, information systems, medical records and patient care to ensure maximum service to patients</w:t>
      </w:r>
    </w:p>
    <w:p>
      <w:pPr>
        <w:pStyle w:val="Compact"/>
        <w:numPr>
          <w:numId w:val="1001"/>
          <w:ilvl w:val="0"/>
        </w:numPr>
      </w:pPr>
      <w:r>
        <w:t xml:space="preserve">Develop and maintain an effective organizational structure to facilitate clinic goals</w:t>
      </w:r>
    </w:p>
    <w:p>
      <w:pPr>
        <w:pStyle w:val="Compact"/>
        <w:numPr>
          <w:numId w:val="1001"/>
          <w:ilvl w:val="0"/>
        </w:numPr>
      </w:pPr>
      <w:r>
        <w:t xml:space="preserve">Analyze monthly operational reports and statistical data on patient levels and revenues</w:t>
      </w:r>
    </w:p>
    <w:p>
      <w:pPr>
        <w:pStyle w:val="Compact"/>
        <w:numPr>
          <w:numId w:val="1001"/>
          <w:ilvl w:val="0"/>
        </w:numPr>
      </w:pPr>
      <w:r>
        <w:t xml:space="preserve">Develop, monitor and adhere to multiple annual clinic operating budgets including projecting patient levels, revenue, technical and professional fees, equipment expenditures, staff and employee growth and space needs</w:t>
      </w:r>
    </w:p>
    <w:p>
      <w:pPr>
        <w:pStyle w:val="Compact"/>
        <w:numPr>
          <w:numId w:val="1001"/>
          <w:ilvl w:val="0"/>
        </w:numPr>
      </w:pPr>
      <w:r>
        <w:t xml:space="preserve">Analyze monthly statistical reports on clinic production and revenues</w:t>
      </w:r>
    </w:p>
    <w:p>
      <w:pPr>
        <w:pStyle w:val="Heading2"/>
      </w:pPr>
      <w:bookmarkStart w:id="23" w:name="qualifications-for-clinic-administrator"/>
      <w:r>
        <w:t xml:space="preserve">Qualifications for clinic administrator</w:t>
      </w:r>
      <w:bookmarkEnd w:id="23"/>
    </w:p>
    <w:p>
      <w:pPr>
        <w:pStyle w:val="Compact"/>
        <w:numPr>
          <w:numId w:val="1002"/>
          <w:ilvl w:val="0"/>
        </w:numPr>
      </w:pPr>
      <w:r>
        <w:t xml:space="preserve">RN license and/or dialysis experience preferred, but not required</w:t>
      </w:r>
    </w:p>
    <w:p>
      <w:pPr>
        <w:pStyle w:val="Compact"/>
        <w:numPr>
          <w:numId w:val="1002"/>
          <w:ilvl w:val="0"/>
        </w:numPr>
      </w:pPr>
      <w:r>
        <w:t xml:space="preserve">2+ experience required in management (healthcare, business, or military) including solid people management including but not limited to teammate relations, hiring, termination, performance and professional development, and annual reviews</w:t>
      </w:r>
    </w:p>
    <w:p>
      <w:pPr>
        <w:pStyle w:val="Compact"/>
        <w:numPr>
          <w:numId w:val="1002"/>
          <w:ilvl w:val="0"/>
        </w:numPr>
      </w:pPr>
      <w:r>
        <w:t xml:space="preserve">Bachelor of Arts (BA)/Bachelor of Science (BS) degree (business and/or healthcare related) plus 5 years of management experience, -or</w:t>
      </w:r>
    </w:p>
    <w:p>
      <w:pPr>
        <w:pStyle w:val="Compact"/>
        <w:numPr>
          <w:numId w:val="1002"/>
          <w:ilvl w:val="0"/>
        </w:numPr>
      </w:pPr>
      <w:r>
        <w:t xml:space="preserve">5 years’ experience in healthcare management, physician practice management and/or clinical operations</w:t>
      </w:r>
    </w:p>
    <w:p>
      <w:pPr>
        <w:pStyle w:val="Compact"/>
        <w:numPr>
          <w:numId w:val="1002"/>
          <w:ilvl w:val="0"/>
        </w:numPr>
      </w:pPr>
      <w:r>
        <w:t xml:space="preserve">Minimum of 3 years’ experience in healthcare management, physician practice management and/or clinical operations</w:t>
      </w:r>
    </w:p>
    <w:p>
      <w:pPr>
        <w:pStyle w:val="Compact"/>
        <w:numPr>
          <w:numId w:val="1002"/>
          <w:ilvl w:val="0"/>
        </w:numPr>
      </w:pPr>
      <w:r>
        <w:t xml:space="preserve">Five (5) years healthcare management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2021-10-28T13:18:44Z</dcterms:created>
  <dcterms:modified xsi:type="dcterms:W3CDTF">2021-10-28T13:18:44Z</dcterms:modified>
</cp:coreProperties>
</file>