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https://www.velvetjobs.com/job-descriptions/climatologist</w:t>
        </w:r>
      </w:hyperlink>
    </w:p>
    <w:p>
      <w:pPr>
        <w:pStyle w:val="Heading1"/>
      </w:pPr>
      <w:bookmarkStart w:id="21" w:name="example-of-climatologist-job-description"/>
      <w:r>
        <w:t xml:space="preserve">Example of Climatologist Job Description</w:t>
      </w:r>
      <w:bookmarkEnd w:id="21"/>
    </w:p>
    <w:p>
      <w:pPr>
        <w:pStyle w:val="Compact"/>
      </w:pPr>
      <w:r>
        <w:t xml:space="preserve">Our innovative and growing company is hiring for a climatologist. If you are looking for an exciting place to work, please take a look at the list of qualifications below.</w:t>
      </w:r>
    </w:p>
    <w:p>
      <w:pPr>
        <w:pStyle w:val="Heading2"/>
      </w:pPr>
      <w:bookmarkStart w:id="22" w:name="responsibilities-for-climatologist"/>
      <w:r>
        <w:t xml:space="preserve">Responsibilities for climatologist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Support and lead the assessment of climate change impact on infrastructure, buildings and facilities</w:t>
      </w:r>
    </w:p>
    <w:p>
      <w:pPr>
        <w:pStyle w:val="Compact"/>
        <w:numPr>
          <w:numId w:val="1001"/>
          <w:ilvl w:val="0"/>
        </w:numPr>
      </w:pPr>
      <w:r>
        <w:t xml:space="preserve">Facilitate climate risk assessments workshops for clients</w:t>
      </w:r>
    </w:p>
    <w:p>
      <w:pPr>
        <w:pStyle w:val="Compact"/>
        <w:numPr>
          <w:numId w:val="1001"/>
          <w:ilvl w:val="0"/>
        </w:numPr>
      </w:pPr>
      <w:r>
        <w:t xml:space="preserve">Perform research on best practices in climate change and future climate projections</w:t>
      </w:r>
    </w:p>
    <w:p>
      <w:pPr>
        <w:pStyle w:val="Compact"/>
        <w:numPr>
          <w:numId w:val="1001"/>
          <w:ilvl w:val="0"/>
        </w:numPr>
      </w:pPr>
      <w:r>
        <w:t xml:space="preserve">Provide internal project management support and input on climate sections of reports</w:t>
      </w:r>
    </w:p>
    <w:p>
      <w:pPr>
        <w:pStyle w:val="Compact"/>
        <w:numPr>
          <w:numId w:val="1001"/>
          <w:ilvl w:val="0"/>
        </w:numPr>
      </w:pPr>
      <w:r>
        <w:t xml:space="preserve">Provide advice to designers on the impact of climate changes to design criteria</w:t>
      </w:r>
    </w:p>
    <w:p>
      <w:pPr>
        <w:pStyle w:val="Compact"/>
        <w:numPr>
          <w:numId w:val="1001"/>
          <w:ilvl w:val="0"/>
        </w:numPr>
      </w:pPr>
      <w:r>
        <w:t xml:space="preserve">Develop material for capacity building and deliver presentations on climate risk assessments</w:t>
      </w:r>
    </w:p>
    <w:p>
      <w:pPr>
        <w:pStyle w:val="Compact"/>
        <w:numPr>
          <w:numId w:val="1001"/>
          <w:ilvl w:val="0"/>
        </w:numPr>
      </w:pPr>
      <w:r>
        <w:t xml:space="preserve">Contribute to the capacity development of First Nations communities to assess and mitigate impacts of climate change</w:t>
      </w:r>
    </w:p>
    <w:p>
      <w:pPr>
        <w:pStyle w:val="Compact"/>
        <w:numPr>
          <w:numId w:val="1001"/>
          <w:ilvl w:val="0"/>
        </w:numPr>
      </w:pPr>
      <w:r>
        <w:t xml:space="preserve">Groundwater decline and drought assessment in Utah &amp; Southern Nevada (county wise)</w:t>
      </w:r>
    </w:p>
    <w:p>
      <w:pPr>
        <w:pStyle w:val="Compact"/>
        <w:numPr>
          <w:numId w:val="1001"/>
          <w:ilvl w:val="0"/>
        </w:numPr>
      </w:pPr>
      <w:r>
        <w:t xml:space="preserve">Analysis of precipitation, temperature, soil moisture and USGS well depth variability across Utah</w:t>
      </w:r>
    </w:p>
    <w:p>
      <w:pPr>
        <w:pStyle w:val="Compact"/>
        <w:numPr>
          <w:numId w:val="1001"/>
          <w:ilvl w:val="0"/>
        </w:numPr>
      </w:pPr>
      <w:r>
        <w:t xml:space="preserve">Finding correlation among drought indices</w:t>
      </w:r>
    </w:p>
    <w:p>
      <w:pPr>
        <w:pStyle w:val="Heading2"/>
      </w:pPr>
      <w:bookmarkStart w:id="23" w:name="qualifications-for-climatologist"/>
      <w:r>
        <w:t xml:space="preserve">Qualifications for climatologist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Proficiency with graphic design programs (e.g., Adobe Creative Suite) and website design or management software (e.g., Drupal)</w:t>
      </w:r>
    </w:p>
    <w:p>
      <w:pPr>
        <w:pStyle w:val="Compact"/>
        <w:numPr>
          <w:numId w:val="1002"/>
          <w:ilvl w:val="0"/>
        </w:numPr>
      </w:pPr>
      <w:r>
        <w:t xml:space="preserve">Advanced degree in Climatology</w:t>
      </w:r>
    </w:p>
    <w:p>
      <w:pPr>
        <w:pStyle w:val="Compact"/>
        <w:numPr>
          <w:numId w:val="1002"/>
          <w:ilvl w:val="0"/>
        </w:numPr>
      </w:pPr>
      <w:r>
        <w:t xml:space="preserve">T least 1-year experience in the application of climate risk assessment tools, in particular Engineers Canada PIEVC protocol</w:t>
      </w:r>
    </w:p>
    <w:p>
      <w:pPr>
        <w:pStyle w:val="Compact"/>
        <w:numPr>
          <w:numId w:val="1002"/>
          <w:ilvl w:val="0"/>
        </w:numPr>
      </w:pPr>
      <w:r>
        <w:t xml:space="preserve">Must have experience in the development of standards under the Canadian standards development framework</w:t>
      </w:r>
    </w:p>
    <w:p>
      <w:pPr>
        <w:pStyle w:val="Compact"/>
        <w:numPr>
          <w:numId w:val="1002"/>
          <w:ilvl w:val="0"/>
        </w:numPr>
      </w:pPr>
      <w:r>
        <w:t xml:space="preserve">Experience in climate analytics, historical climate trends and projecting climate changes</w:t>
      </w:r>
    </w:p>
    <w:p>
      <w:pPr>
        <w:pStyle w:val="Compact"/>
        <w:numPr>
          <w:numId w:val="1002"/>
          <w:ilvl w:val="0"/>
        </w:numPr>
      </w:pPr>
      <w:r>
        <w:t xml:space="preserve">Analysis of global climate models with expertise to downscale to regional level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climatolog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climatolog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2021-10-28T12:45:20Z</dcterms:created>
  <dcterms:modified xsi:type="dcterms:W3CDTF">2021-10-28T12:45:20Z</dcterms:modified>
</cp:coreProperties>
</file>