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https://www.velvetjobs.com/job-descriptions/client-service-rep</w:t>
        </w:r>
      </w:hyperlink>
    </w:p>
    <w:p>
      <w:pPr>
        <w:pStyle w:val="Heading1"/>
      </w:pPr>
      <w:bookmarkStart w:id="21" w:name="example-of-client-service-rep-job-description"/>
      <w:r>
        <w:t xml:space="preserve">Example of Client Service Rep Job Description</w:t>
      </w:r>
      <w:bookmarkEnd w:id="21"/>
    </w:p>
    <w:p>
      <w:pPr>
        <w:pStyle w:val="Compact"/>
      </w:pPr>
      <w:r>
        <w:t xml:space="preserve">Our innovative and growing company is hiring for a client service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service-rep"/>
      <w:r>
        <w:t xml:space="preserve">Responsibilities for client service rep</w:t>
      </w:r>
      <w:bookmarkEnd w:id="22"/>
    </w:p>
    <w:p>
      <w:pPr>
        <w:pStyle w:val="Compact"/>
        <w:numPr>
          <w:numId w:val="1001"/>
          <w:ilvl w:val="0"/>
        </w:numPr>
      </w:pPr>
      <w:r>
        <w:t xml:space="preserve">Routine business account servicing including</w:t>
      </w:r>
    </w:p>
    <w:p>
      <w:pPr>
        <w:pStyle w:val="Compact"/>
        <w:numPr>
          <w:numId w:val="1001"/>
          <w:ilvl w:val="0"/>
        </w:numPr>
      </w:pPr>
      <w:r>
        <w:t xml:space="preserve">Possess customer service skills and effectively communicate information, both orally and in written form</w:t>
      </w:r>
    </w:p>
    <w:p>
      <w:pPr>
        <w:pStyle w:val="Compact"/>
        <w:numPr>
          <w:numId w:val="1001"/>
          <w:ilvl w:val="0"/>
        </w:numPr>
      </w:pPr>
      <w:r>
        <w:t xml:space="preserve">Acts as liaison between the broker dealer’s clearing firms, advisory sponsors, and direct check and application vendors</w:t>
      </w:r>
    </w:p>
    <w:p>
      <w:pPr>
        <w:pStyle w:val="Compact"/>
        <w:numPr>
          <w:numId w:val="1001"/>
          <w:ilvl w:val="0"/>
        </w:numPr>
      </w:pPr>
      <w:r>
        <w:t xml:space="preserve">Processes client maintenance requests such as name, address, or beneficiary changes, and account documentation updates</w:t>
      </w:r>
    </w:p>
    <w:p>
      <w:pPr>
        <w:pStyle w:val="Compact"/>
        <w:numPr>
          <w:numId w:val="1001"/>
          <w:ilvl w:val="0"/>
        </w:numPr>
      </w:pPr>
      <w:r>
        <w:t xml:space="preserve">Determines corrective action for rapid problem resolution</w:t>
      </w:r>
    </w:p>
    <w:p>
      <w:pPr>
        <w:pStyle w:val="Compact"/>
        <w:numPr>
          <w:numId w:val="1001"/>
          <w:ilvl w:val="0"/>
        </w:numPr>
      </w:pPr>
      <w:r>
        <w:t xml:space="preserve">Monitors and controls firm’s AML (Anti-money Laundering) and works to efficiently identify and resolve issues</w:t>
      </w:r>
    </w:p>
    <w:p>
      <w:pPr>
        <w:pStyle w:val="Compact"/>
        <w:numPr>
          <w:numId w:val="1001"/>
          <w:ilvl w:val="0"/>
        </w:numPr>
      </w:pPr>
      <w:r>
        <w:t xml:space="preserve">Prioritizes personal work assignments in a fast paced, time-sensitive environment</w:t>
      </w:r>
    </w:p>
    <w:p>
      <w:pPr>
        <w:pStyle w:val="Compact"/>
        <w:numPr>
          <w:numId w:val="1001"/>
          <w:ilvl w:val="0"/>
        </w:numPr>
      </w:pPr>
      <w:r>
        <w:t xml:space="preserve">Reviews and follows up on previously submitted business to ensure successful completion in a timely manner</w:t>
      </w:r>
    </w:p>
    <w:p>
      <w:pPr>
        <w:pStyle w:val="Compact"/>
        <w:numPr>
          <w:numId w:val="1001"/>
          <w:ilvl w:val="0"/>
        </w:numPr>
      </w:pPr>
      <w:r>
        <w:t xml:space="preserve">Performs various other tasks and responsibilities inherent to the broker-dealer</w:t>
      </w:r>
    </w:p>
    <w:p>
      <w:pPr>
        <w:pStyle w:val="Compact"/>
        <w:numPr>
          <w:numId w:val="1001"/>
          <w:ilvl w:val="0"/>
        </w:numPr>
      </w:pPr>
      <w:r>
        <w:t xml:space="preserve">Providing training when necessary</w:t>
      </w:r>
    </w:p>
    <w:p>
      <w:pPr>
        <w:pStyle w:val="Heading2"/>
      </w:pPr>
      <w:bookmarkStart w:id="23" w:name="qualifications-for-client-service-rep"/>
      <w:r>
        <w:t xml:space="preserve">Qualifications for client service rep</w:t>
      </w:r>
      <w:bookmarkEnd w:id="23"/>
    </w:p>
    <w:p>
      <w:pPr>
        <w:pStyle w:val="Compact"/>
        <w:numPr>
          <w:numId w:val="1002"/>
          <w:ilvl w:val="0"/>
        </w:numPr>
      </w:pPr>
      <w:r>
        <w:t xml:space="preserve">Must possess skills in time and project management</w:t>
      </w:r>
    </w:p>
    <w:p>
      <w:pPr>
        <w:pStyle w:val="Compact"/>
        <w:numPr>
          <w:numId w:val="1002"/>
          <w:ilvl w:val="0"/>
        </w:numPr>
      </w:pPr>
      <w:r>
        <w:t xml:space="preserve">Must have effective organization, negotiation and conflict resolution skills</w:t>
      </w:r>
    </w:p>
    <w:p>
      <w:pPr>
        <w:pStyle w:val="Compact"/>
        <w:numPr>
          <w:numId w:val="1002"/>
          <w:ilvl w:val="0"/>
        </w:numPr>
      </w:pPr>
      <w:r>
        <w:t xml:space="preserve">Must be able to work at a face pace under strict deadlines</w:t>
      </w:r>
    </w:p>
    <w:p>
      <w:pPr>
        <w:pStyle w:val="Compact"/>
        <w:numPr>
          <w:numId w:val="1002"/>
          <w:ilvl w:val="0"/>
        </w:numPr>
      </w:pPr>
      <w:r>
        <w:t xml:space="preserve">Ability to work with a high level of accuracy and attention to detail</w:t>
      </w:r>
    </w:p>
    <w:p>
      <w:pPr>
        <w:pStyle w:val="Compact"/>
        <w:numPr>
          <w:numId w:val="1002"/>
          <w:ilvl w:val="0"/>
        </w:numPr>
      </w:pPr>
      <w:r>
        <w:t xml:space="preserve">Must be able to work independently and utilize sound judgment</w:t>
      </w:r>
    </w:p>
    <w:p>
      <w:pPr>
        <w:pStyle w:val="Compact"/>
        <w:numPr>
          <w:numId w:val="1002"/>
          <w:ilvl w:val="0"/>
        </w:numPr>
      </w:pPr>
      <w:r>
        <w:t xml:space="preserve">Requires computer experience in spreadsheets, word-processing and data/order entry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2021-10-28T13:09:31Z</dcterms:created>
  <dcterms:modified xsi:type="dcterms:W3CDTF">2021-10-28T13:09:31Z</dcterms:modified>
</cp:coreProperties>
</file>