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https://www.velvetjobs.com/job-descriptions/client-service-associate</w:t>
        </w:r>
      </w:hyperlink>
    </w:p>
    <w:p>
      <w:pPr>
        <w:pStyle w:val="Heading1"/>
      </w:pPr>
      <w:bookmarkStart w:id="21" w:name="example-of-client-service-associate-job-description"/>
      <w:r>
        <w:t xml:space="preserve">Example of Client Service Associate Job Description</w:t>
      </w:r>
      <w:bookmarkEnd w:id="21"/>
    </w:p>
    <w:p>
      <w:pPr>
        <w:pStyle w:val="Compact"/>
      </w:pPr>
      <w:r>
        <w:t xml:space="preserve">Our growing company is looking to fill the role of client service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ent-service-associate"/>
      <w:r>
        <w:t xml:space="preserve">Responsibilities for client service associate</w:t>
      </w:r>
      <w:bookmarkEnd w:id="22"/>
    </w:p>
    <w:p>
      <w:pPr>
        <w:pStyle w:val="Compact"/>
        <w:numPr>
          <w:numId w:val="1001"/>
          <w:ilvl w:val="0"/>
        </w:numPr>
      </w:pPr>
      <w:r>
        <w:t xml:space="preserve">Monitor plan parameters and administrative operations to ensure compliance with plan document provisions, applicable governmental rules and regulations</w:t>
      </w:r>
    </w:p>
    <w:p>
      <w:pPr>
        <w:pStyle w:val="Compact"/>
        <w:numPr>
          <w:numId w:val="1001"/>
          <w:ilvl w:val="0"/>
        </w:numPr>
      </w:pPr>
      <w:r>
        <w:t xml:space="preserve">Work with clients to "clean" census data</w:t>
      </w:r>
    </w:p>
    <w:p>
      <w:pPr>
        <w:pStyle w:val="Compact"/>
        <w:numPr>
          <w:numId w:val="1001"/>
          <w:ilvl w:val="0"/>
        </w:numPr>
      </w:pPr>
      <w:r>
        <w:t xml:space="preserve">Monitor all participant and plan-specific contribution limits and plan-level deductibility limits</w:t>
      </w:r>
    </w:p>
    <w:p>
      <w:pPr>
        <w:pStyle w:val="Compact"/>
        <w:numPr>
          <w:numId w:val="1001"/>
          <w:ilvl w:val="0"/>
        </w:numPr>
      </w:pPr>
      <w:r>
        <w:t xml:space="preserve">Provide timely, accurate and concise service to participant inquiries and requests</w:t>
      </w:r>
    </w:p>
    <w:p>
      <w:pPr>
        <w:pStyle w:val="Compact"/>
        <w:numPr>
          <w:numId w:val="1001"/>
          <w:ilvl w:val="0"/>
        </w:numPr>
      </w:pPr>
      <w:r>
        <w:t xml:space="preserve">Proactively engage participants, anticipate their needs and offer assistance and solutions</w:t>
      </w:r>
    </w:p>
    <w:p>
      <w:pPr>
        <w:pStyle w:val="Compact"/>
        <w:numPr>
          <w:numId w:val="1001"/>
          <w:ilvl w:val="0"/>
        </w:numPr>
      </w:pPr>
      <w:r>
        <w:t xml:space="preserve">Establish appropriate service expectations by sharing relevant processes and time frames related to specific inquires and requests</w:t>
      </w:r>
    </w:p>
    <w:p>
      <w:pPr>
        <w:pStyle w:val="Compact"/>
        <w:numPr>
          <w:numId w:val="1001"/>
          <w:ilvl w:val="0"/>
        </w:numPr>
      </w:pPr>
      <w:r>
        <w:t xml:space="preserve">Respond to all participant phone inquiries and requests in a timely and accurate manner</w:t>
      </w:r>
    </w:p>
    <w:p>
      <w:pPr>
        <w:pStyle w:val="Compact"/>
        <w:numPr>
          <w:numId w:val="1001"/>
          <w:ilvl w:val="0"/>
        </w:numPr>
      </w:pPr>
      <w:r>
        <w:t xml:space="preserve">Initiate and complete account transactions as requested made by participants</w:t>
      </w:r>
    </w:p>
    <w:p>
      <w:pPr>
        <w:pStyle w:val="Compact"/>
        <w:numPr>
          <w:numId w:val="1001"/>
          <w:ilvl w:val="0"/>
        </w:numPr>
      </w:pPr>
      <w:r>
        <w:t xml:space="preserve">Document all participant calls and transactions timely and thoroughly</w:t>
      </w:r>
    </w:p>
    <w:p>
      <w:pPr>
        <w:pStyle w:val="Compact"/>
        <w:numPr>
          <w:numId w:val="1001"/>
          <w:ilvl w:val="0"/>
        </w:numPr>
      </w:pPr>
      <w:r>
        <w:t xml:space="preserve">Proactively communicate and coordinate efforts with Plan Services Group (PSG) units to address all participant service issues and provide necessary research, problem solving and resolution</w:t>
      </w:r>
    </w:p>
    <w:p>
      <w:pPr>
        <w:pStyle w:val="Heading2"/>
      </w:pPr>
      <w:bookmarkStart w:id="23" w:name="qualifications-for-client-service-associate"/>
      <w:r>
        <w:t xml:space="preserve">Qualifications for client service associate</w:t>
      </w:r>
      <w:bookmarkEnd w:id="23"/>
    </w:p>
    <w:p>
      <w:pPr>
        <w:pStyle w:val="Compact"/>
        <w:numPr>
          <w:numId w:val="1002"/>
          <w:ilvl w:val="0"/>
        </w:numPr>
      </w:pPr>
      <w:r>
        <w:t xml:space="preserve">Must have an understanding of appropriate paperwork and procedures necessary to process transactions</w:t>
      </w:r>
    </w:p>
    <w:p>
      <w:pPr>
        <w:pStyle w:val="Compact"/>
        <w:numPr>
          <w:numId w:val="1002"/>
          <w:ilvl w:val="0"/>
        </w:numPr>
      </w:pPr>
      <w:r>
        <w:t xml:space="preserve">Must be computer literate and proficient with Windows, Word and Excel</w:t>
      </w:r>
    </w:p>
    <w:p>
      <w:pPr>
        <w:pStyle w:val="Compact"/>
        <w:numPr>
          <w:numId w:val="1002"/>
          <w:ilvl w:val="0"/>
        </w:numPr>
      </w:pPr>
      <w:r>
        <w:t xml:space="preserve">1 -3 years’ experience supporting software applications, and providing technical client service and support</w:t>
      </w:r>
    </w:p>
    <w:p>
      <w:pPr>
        <w:pStyle w:val="Compact"/>
        <w:numPr>
          <w:numId w:val="1002"/>
          <w:ilvl w:val="0"/>
        </w:numPr>
      </w:pPr>
      <w:r>
        <w:t xml:space="preserve">1-3 years’ experience in a financial services atmosphere preferred, specifically the registered advisory, brokerage or financial services industry</w:t>
      </w:r>
    </w:p>
    <w:p>
      <w:pPr>
        <w:pStyle w:val="Compact"/>
        <w:numPr>
          <w:numId w:val="1002"/>
          <w:ilvl w:val="0"/>
        </w:numPr>
      </w:pPr>
      <w:r>
        <w:t xml:space="preserve">High School Diploma or equivalent and one (1) or more year’s securities industry or related work experience preferred</w:t>
      </w:r>
    </w:p>
    <w:p>
      <w:pPr>
        <w:pStyle w:val="Compact"/>
        <w:numPr>
          <w:numId w:val="1002"/>
          <w:ilvl w:val="0"/>
        </w:numPr>
      </w:pPr>
      <w:r>
        <w:t xml:space="preserve">Internship experience a plus, preferably in financial service/client service, but will consider college graduates with interest in a career in Financial Planning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ervic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ervic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2021-10-28T13:19:51Z</dcterms:created>
  <dcterms:modified xsi:type="dcterms:W3CDTF">2021-10-28T13:19:51Z</dcterms:modified>
</cp:coreProperties>
</file>