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https://www.velvetjobs.com/job-descriptions/client-relations</w:t>
        </w:r>
      </w:hyperlink>
    </w:p>
    <w:p>
      <w:pPr>
        <w:pStyle w:val="Heading1"/>
      </w:pPr>
      <w:bookmarkStart w:id="21" w:name="example-of-client-relations-job-description"/>
      <w:r>
        <w:t xml:space="preserve">Example of Client Relations Job Description</w:t>
      </w:r>
      <w:bookmarkEnd w:id="21"/>
    </w:p>
    <w:p>
      <w:pPr>
        <w:pStyle w:val="Compact"/>
      </w:pPr>
      <w:r>
        <w:t xml:space="preserve">Our growing company is looking to fill the role of client relations.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ent-relations"/>
      <w:r>
        <w:t xml:space="preserve">Responsibilities for client relations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Strategically grow and expand business with existing clients</w:t>
      </w:r>
    </w:p>
    <w:p>
      <w:pPr>
        <w:pStyle w:val="Compact"/>
        <w:numPr>
          <w:numId w:val="1001"/>
          <w:ilvl w:val="0"/>
        </w:numPr>
      </w:pPr>
      <w:r>
        <w:t xml:space="preserve">Maintenance of systems including CMS, CSS to ensure publisher requirements are recorded and actioned accurately</w:t>
      </w:r>
    </w:p>
    <w:p>
      <w:pPr>
        <w:pStyle w:val="Compact"/>
        <w:numPr>
          <w:numId w:val="1001"/>
          <w:ilvl w:val="0"/>
        </w:numPr>
      </w:pPr>
      <w:r>
        <w:t xml:space="preserve">To be responsible for your own Health and Safety and be aware of factors affecting your colleagues in order to maintain a safe environment</w:t>
      </w:r>
    </w:p>
    <w:p>
      <w:pPr>
        <w:pStyle w:val="Compact"/>
        <w:numPr>
          <w:numId w:val="1001"/>
          <w:ilvl w:val="0"/>
        </w:numPr>
      </w:pPr>
      <w:r>
        <w:t xml:space="preserve">May be required to accompany Account Managers to publisher meetings</w:t>
      </w:r>
    </w:p>
    <w:p>
      <w:pPr>
        <w:pStyle w:val="Compact"/>
        <w:numPr>
          <w:numId w:val="1001"/>
          <w:ilvl w:val="0"/>
        </w:numPr>
      </w:pPr>
      <w:r>
        <w:t xml:space="preserve">Any other duties as required in line by managers from time to time, and commensurate with role and responsibilities</w:t>
      </w:r>
    </w:p>
    <w:p>
      <w:pPr>
        <w:pStyle w:val="Compact"/>
        <w:numPr>
          <w:numId w:val="1001"/>
          <w:ilvl w:val="0"/>
        </w:numPr>
      </w:pPr>
      <w:r>
        <w:t xml:space="preserve">Manage client relationships within top cable, satellite and telco distributors in the US and Canada</w:t>
      </w:r>
    </w:p>
    <w:p>
      <w:pPr>
        <w:pStyle w:val="Compact"/>
        <w:numPr>
          <w:numId w:val="1001"/>
          <w:ilvl w:val="0"/>
        </w:numPr>
      </w:pPr>
      <w:r>
        <w:t xml:space="preserve">Establish work priorities, plan projects, and ensure timelines are met individually other associates</w:t>
      </w:r>
    </w:p>
    <w:p>
      <w:pPr>
        <w:pStyle w:val="Compact"/>
        <w:numPr>
          <w:numId w:val="1001"/>
          <w:ilvl w:val="0"/>
        </w:numPr>
      </w:pPr>
      <w:r>
        <w:t xml:space="preserve">Implements customer performance scorecards for GHSC-PSM’s clients, measuring order lead time and responsiveness</w:t>
      </w:r>
    </w:p>
    <w:p>
      <w:pPr>
        <w:pStyle w:val="Compact"/>
        <w:numPr>
          <w:numId w:val="1001"/>
          <w:ilvl w:val="0"/>
        </w:numPr>
      </w:pPr>
      <w:r>
        <w:t xml:space="preserve">Openly share information and experiences to aid in the success of others</w:t>
      </w:r>
    </w:p>
    <w:p>
      <w:pPr>
        <w:pStyle w:val="Compact"/>
        <w:numPr>
          <w:numId w:val="1001"/>
          <w:ilvl w:val="0"/>
        </w:numPr>
      </w:pPr>
      <w:r>
        <w:t xml:space="preserve">Provide and/or prepare input to meaningful and constructive performance reviews</w:t>
      </w:r>
    </w:p>
    <w:p>
      <w:pPr>
        <w:pStyle w:val="Heading2"/>
      </w:pPr>
      <w:bookmarkStart w:id="23" w:name="qualifications-for-client-relations"/>
      <w:r>
        <w:t xml:space="preserve">Qualifications for client relations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None, other than the ability to perform the job duties above and fulfill travel requirements below</w:t>
      </w:r>
    </w:p>
    <w:p>
      <w:pPr>
        <w:pStyle w:val="Compact"/>
        <w:numPr>
          <w:numId w:val="1002"/>
          <w:ilvl w:val="0"/>
        </w:numPr>
      </w:pPr>
      <w:r>
        <w:t xml:space="preserve">Administer post-sale report production on automated platforms, create presentation materials manually for non-standard requests</w:t>
      </w:r>
    </w:p>
    <w:p>
      <w:pPr>
        <w:pStyle w:val="Compact"/>
        <w:numPr>
          <w:numId w:val="1002"/>
          <w:ilvl w:val="0"/>
        </w:numPr>
      </w:pPr>
      <w:r>
        <w:t xml:space="preserve">Bachelors Degree preferably in Life Sciences, Business, IT or a minimum of 5 years of pharmaceutical industry experience with a minimum of 3 – 5 years of project management experience</w:t>
      </w:r>
    </w:p>
    <w:p>
      <w:pPr>
        <w:pStyle w:val="Compact"/>
        <w:numPr>
          <w:numId w:val="1002"/>
          <w:ilvl w:val="0"/>
        </w:numPr>
      </w:pPr>
      <w:r>
        <w:t xml:space="preserve">Or possibly CRF Health experience for a minimum of five years</w:t>
      </w:r>
    </w:p>
    <w:p>
      <w:pPr>
        <w:pStyle w:val="Compact"/>
        <w:numPr>
          <w:numId w:val="1002"/>
          <w:ilvl w:val="0"/>
        </w:numPr>
      </w:pPr>
      <w:r>
        <w:t xml:space="preserve">Has a sense of urgency and seeks to resolve matters swiftly wihtout comprising quality</w:t>
      </w:r>
    </w:p>
    <w:p>
      <w:pPr>
        <w:pStyle w:val="Compact"/>
        <w:numPr>
          <w:numId w:val="1002"/>
          <w:ilvl w:val="0"/>
        </w:numPr>
      </w:pPr>
      <w:r>
        <w:t xml:space="preserve">Ability to motivate and influence others towards common goals and productivity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rel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rel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2021-10-28T13:25:20Z</dcterms:created>
  <dcterms:modified xsi:type="dcterms:W3CDTF">2021-10-28T13:25:20Z</dcterms:modified>
</cp:coreProperties>
</file>