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https://www.velvetjobs.com/job-descriptions/client-partner-travel</w:t>
        </w:r>
      </w:hyperlink>
    </w:p>
    <w:p>
      <w:pPr>
        <w:pStyle w:val="Heading1"/>
      </w:pPr>
      <w:bookmarkStart w:id="21" w:name="example-of-client-partner-travel-job-description"/>
      <w:r>
        <w:t xml:space="preserve">Example of Client Partner, Travel Job Description</w:t>
      </w:r>
      <w:bookmarkEnd w:id="21"/>
    </w:p>
    <w:p>
      <w:pPr>
        <w:pStyle w:val="Compact"/>
      </w:pPr>
      <w:r>
        <w:t xml:space="preserve">Our company is growing rapidly and is looking for a client partner, travel.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lient-partner-travel"/>
      <w:r>
        <w:t xml:space="preserve">Responsibilities for client partner, travel</w:t>
      </w:r>
      <w:bookmarkEnd w:id="22"/>
    </w:p>
    <w:p>
      <w:pPr>
        <w:pStyle w:val="Compact"/>
        <w:numPr>
          <w:numId w:val="1001"/>
          <w:ilvl w:val="0"/>
        </w:numPr>
      </w:pPr>
      <w:r>
        <w:t xml:space="preserve">Serve as the senior day-to-day point of contact for the client</w:t>
      </w:r>
    </w:p>
    <w:p>
      <w:pPr>
        <w:pStyle w:val="Compact"/>
        <w:numPr>
          <w:numId w:val="1001"/>
          <w:ilvl w:val="0"/>
        </w:numPr>
      </w:pPr>
      <w:r>
        <w:t xml:space="preserve">Support and drive firm-wide go-to-market initiatives, as directed</w:t>
      </w:r>
    </w:p>
    <w:p>
      <w:pPr>
        <w:pStyle w:val="Compact"/>
        <w:numPr>
          <w:numId w:val="1001"/>
          <w:ilvl w:val="0"/>
        </w:numPr>
      </w:pPr>
      <w:r>
        <w:t xml:space="preserve">Engage our Strategy and Digital teams in order to create a roadmap of solutions</w:t>
      </w:r>
    </w:p>
    <w:p>
      <w:pPr>
        <w:pStyle w:val="Compact"/>
        <w:numPr>
          <w:numId w:val="1001"/>
          <w:ilvl w:val="0"/>
        </w:numPr>
      </w:pPr>
      <w:r>
        <w:t xml:space="preserve">Review, approve statements of work to ensure they are designed for success and in the context of the client (their capabilities, team, risk)</w:t>
      </w:r>
    </w:p>
    <w:p>
      <w:pPr>
        <w:pStyle w:val="Compact"/>
        <w:numPr>
          <w:numId w:val="1001"/>
          <w:ilvl w:val="0"/>
        </w:numPr>
      </w:pPr>
      <w:r>
        <w:t xml:space="preserve">The Partner should be comfortable in groups/teams and be able to lead</w:t>
      </w:r>
    </w:p>
    <w:p>
      <w:pPr>
        <w:pStyle w:val="Compact"/>
        <w:numPr>
          <w:numId w:val="1001"/>
          <w:ilvl w:val="0"/>
        </w:numPr>
      </w:pPr>
      <w:r>
        <w:t xml:space="preserve">As AEM you are an expert at contributing to different phases of the Sales lifecycle and will be intensely involved in Client Relationship Management and business development (Farming) for our SURE / Energy and Utilities</w:t>
      </w:r>
    </w:p>
    <w:p>
      <w:pPr>
        <w:pStyle w:val="Compact"/>
        <w:numPr>
          <w:numId w:val="1001"/>
          <w:ilvl w:val="0"/>
        </w:numPr>
      </w:pPr>
      <w:r>
        <w:t xml:space="preserve">Client relationship management – managing relationships with key client personnel and CXOs and CXO -1, within client organization and ability to understand the organizational culture of the client</w:t>
      </w:r>
    </w:p>
    <w:p>
      <w:pPr>
        <w:pStyle w:val="Compact"/>
        <w:numPr>
          <w:numId w:val="1001"/>
          <w:ilvl w:val="0"/>
        </w:numPr>
      </w:pPr>
      <w:r>
        <w:t xml:space="preserve">Managing the account teams (account management and project management) to meet and exceed client expectations</w:t>
      </w:r>
    </w:p>
    <w:p>
      <w:pPr>
        <w:pStyle w:val="Compact"/>
        <w:numPr>
          <w:numId w:val="1001"/>
          <w:ilvl w:val="0"/>
        </w:numPr>
      </w:pPr>
      <w:r>
        <w:t xml:space="preserve">Must bring top-notch consulting /relationship management skills and a deep appreciation of IT tools, techniques, systems and solutions</w:t>
      </w:r>
    </w:p>
    <w:p>
      <w:pPr>
        <w:pStyle w:val="Compact"/>
        <w:numPr>
          <w:numId w:val="1001"/>
          <w:ilvl w:val="0"/>
        </w:numPr>
      </w:pPr>
      <w:r>
        <w:t xml:space="preserve">The Partner will be held accountable against Measurable Revenue/Profit Growth within set timelines</w:t>
      </w:r>
    </w:p>
    <w:p>
      <w:pPr>
        <w:pStyle w:val="Heading2"/>
      </w:pPr>
      <w:bookmarkStart w:id="23" w:name="qualifications-for-client-partner-travel"/>
      <w:r>
        <w:t xml:space="preserve">Qualifications for client partner, travel</w:t>
      </w:r>
      <w:bookmarkEnd w:id="23"/>
    </w:p>
    <w:p>
      <w:pPr>
        <w:pStyle w:val="Compact"/>
        <w:numPr>
          <w:numId w:val="1002"/>
          <w:ilvl w:val="0"/>
        </w:numPr>
      </w:pPr>
      <w:r>
        <w:t xml:space="preserve">10+ years of experience in a similar commercially focused position with a minimum of 3 years of client executive the Senior Vice President level</w:t>
      </w:r>
    </w:p>
    <w:p>
      <w:pPr>
        <w:pStyle w:val="Compact"/>
        <w:numPr>
          <w:numId w:val="1002"/>
          <w:ilvl w:val="0"/>
        </w:numPr>
      </w:pPr>
      <w:r>
        <w:t xml:space="preserve">Strong background in consulting and the Travel industry</w:t>
      </w:r>
    </w:p>
    <w:p>
      <w:pPr>
        <w:pStyle w:val="Compact"/>
        <w:numPr>
          <w:numId w:val="1002"/>
          <w:ilvl w:val="0"/>
        </w:numPr>
      </w:pPr>
      <w:r>
        <w:t xml:space="preserve">Experience in both selling and delivering complex multi-million Euro solutions</w:t>
      </w:r>
    </w:p>
    <w:p>
      <w:pPr>
        <w:pStyle w:val="Compact"/>
        <w:numPr>
          <w:numId w:val="1002"/>
          <w:ilvl w:val="0"/>
        </w:numPr>
      </w:pPr>
      <w:r>
        <w:t xml:space="preserve">Proven track record in developing client relationships at C-level</w:t>
      </w:r>
    </w:p>
    <w:p>
      <w:pPr>
        <w:pStyle w:val="Compact"/>
        <w:numPr>
          <w:numId w:val="1002"/>
          <w:ilvl w:val="0"/>
        </w:numPr>
      </w:pPr>
      <w:r>
        <w:t xml:space="preserve">Bachelor’s Degree, or equivalent combination of education and experience, and a minimum of 15 years of experience in a client facing role or account leadership role in the IT professional services or management consulting ﬁrm</w:t>
      </w:r>
    </w:p>
    <w:p>
      <w:pPr>
        <w:pStyle w:val="Compact"/>
        <w:numPr>
          <w:numId w:val="1002"/>
          <w:ilvl w:val="0"/>
        </w:numPr>
      </w:pPr>
      <w:r>
        <w:t xml:space="preserve">Exposure to Salesforce and Google · Knowledge of Client context and client engagement guidelines including organizational sensitivities to consistently look for new solutions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ent-partner-trave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ent-partner-trave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2021-10-28T13:28:49Z</dcterms:created>
  <dcterms:modified xsi:type="dcterms:W3CDTF">2021-10-28T13:28:49Z</dcterms:modified>
</cp:coreProperties>
</file>