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https://www.velvetjobs.com/job-descriptions/client-delivery</w:t>
        </w:r>
      </w:hyperlink>
    </w:p>
    <w:p>
      <w:pPr>
        <w:pStyle w:val="Heading1"/>
      </w:pPr>
      <w:bookmarkStart w:id="21" w:name="example-of-client-delivery-job-description"/>
      <w:r>
        <w:t xml:space="preserve">Example of Client Delivery Job Description</w:t>
      </w:r>
      <w:bookmarkEnd w:id="21"/>
    </w:p>
    <w:p>
      <w:pPr>
        <w:pStyle w:val="Compact"/>
      </w:pPr>
      <w:r>
        <w:t xml:space="preserve">Our company is hiring for a client delivery.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delivery"/>
      <w:r>
        <w:t xml:space="preserve">Responsibilities for client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pipeline of potential projects sourcing, continuous improvement, , including relevant Stakeholder expectations</w:t>
      </w:r>
    </w:p>
    <w:p>
      <w:pPr>
        <w:pStyle w:val="Compact"/>
        <w:numPr>
          <w:numId w:val="1001"/>
          <w:ilvl w:val="0"/>
        </w:numPr>
      </w:pPr>
      <w:r>
        <w:t xml:space="preserve">Drive operational governance elements Identify untapped areas for savings and lead the follow up activities to gain access to the spend areas</w:t>
      </w:r>
    </w:p>
    <w:p>
      <w:pPr>
        <w:pStyle w:val="Compact"/>
        <w:numPr>
          <w:numId w:val="1001"/>
          <w:ilvl w:val="0"/>
        </w:numPr>
      </w:pPr>
      <w:r>
        <w:t xml:space="preserve">Manage monthly performance measurement and reporting, tracking overall progress against program savings targets</w:t>
      </w:r>
    </w:p>
    <w:p>
      <w:pPr>
        <w:pStyle w:val="Compact"/>
        <w:numPr>
          <w:numId w:val="1001"/>
          <w:ilvl w:val="0"/>
        </w:numPr>
      </w:pPr>
      <w:r>
        <w:t xml:space="preserve">Assist throughout the sales process, as required</w:t>
      </w:r>
    </w:p>
    <w:p>
      <w:pPr>
        <w:pStyle w:val="Compact"/>
        <w:numPr>
          <w:numId w:val="1001"/>
          <w:ilvl w:val="0"/>
        </w:numPr>
      </w:pPr>
      <w:r>
        <w:t xml:space="preserve">The Opportunity Further advance program and senior customer relationship management skills</w:t>
      </w:r>
    </w:p>
    <w:p>
      <w:pPr>
        <w:pStyle w:val="Compact"/>
        <w:numPr>
          <w:numId w:val="1001"/>
          <w:ilvl w:val="0"/>
        </w:numPr>
      </w:pPr>
      <w:r>
        <w:t xml:space="preserve">Ensure seamless delivery of Conifer’s solutions and services to attain revenue goals</w:t>
      </w:r>
    </w:p>
    <w:p>
      <w:pPr>
        <w:pStyle w:val="Compact"/>
        <w:numPr>
          <w:numId w:val="1001"/>
          <w:ilvl w:val="0"/>
        </w:numPr>
      </w:pPr>
      <w:r>
        <w:t xml:space="preserve">Oversee client deliverables in partnership with both internal and external business relationships</w:t>
      </w:r>
    </w:p>
    <w:p>
      <w:pPr>
        <w:pStyle w:val="Compact"/>
        <w:numPr>
          <w:numId w:val="1001"/>
          <w:ilvl w:val="0"/>
        </w:numPr>
      </w:pPr>
      <w:r>
        <w:t xml:space="preserve">Oversight and Management of any new Change Control Notices for specified clients</w:t>
      </w:r>
    </w:p>
    <w:p>
      <w:pPr>
        <w:pStyle w:val="Compact"/>
        <w:numPr>
          <w:numId w:val="1001"/>
          <w:ilvl w:val="0"/>
        </w:numPr>
      </w:pPr>
      <w:r>
        <w:t xml:space="preserve">Identify resource needs and competencies structure the organization for efficient delivery</w:t>
      </w:r>
    </w:p>
    <w:p>
      <w:pPr>
        <w:pStyle w:val="Compact"/>
        <w:numPr>
          <w:numId w:val="1001"/>
          <w:ilvl w:val="0"/>
        </w:numPr>
      </w:pPr>
      <w:r>
        <w:t xml:space="preserve">Engage in a broad spectrum of vendor activities such as PBM, data management, re-insurance, consultants/brokers</w:t>
      </w:r>
    </w:p>
    <w:p>
      <w:pPr>
        <w:pStyle w:val="Heading2"/>
      </w:pPr>
      <w:bookmarkStart w:id="23" w:name="qualifications-for-client-delivery"/>
      <w:r>
        <w:t xml:space="preserve">Qualifications for client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form long term commercially successful client relationships</w:t>
      </w:r>
    </w:p>
    <w:p>
      <w:pPr>
        <w:pStyle w:val="Compact"/>
        <w:numPr>
          <w:numId w:val="1002"/>
          <w:ilvl w:val="0"/>
        </w:numPr>
      </w:pPr>
      <w:r>
        <w:t xml:space="preserve">Minimum of 10 years of program management within a professional services outsourcing environment</w:t>
      </w:r>
    </w:p>
    <w:p>
      <w:pPr>
        <w:pStyle w:val="Compact"/>
        <w:numPr>
          <w:numId w:val="1002"/>
          <w:ilvl w:val="0"/>
        </w:numPr>
      </w:pPr>
      <w:r>
        <w:t xml:space="preserve">Minimum of 5 years supply chain, operations or corporate procurement experience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working with Procurement teams, aligning technical requirements with commercial terms and conditions</w:t>
      </w:r>
    </w:p>
    <w:p>
      <w:pPr>
        <w:pStyle w:val="Compact"/>
        <w:numPr>
          <w:numId w:val="1002"/>
          <w:ilvl w:val="0"/>
        </w:numPr>
      </w:pPr>
      <w:r>
        <w:t xml:space="preserve">MBA or Master s degree and or PMP certification strongly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for to lead successful change management efforts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2021-10-28T13:14:10Z</dcterms:created>
  <dcterms:modified xsi:type="dcterms:W3CDTF">2021-10-28T13:14:10Z</dcterms:modified>
</cp:coreProperties>
</file>