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https://www.velvetjobs.com/job-descriptions/client-architect</w:t>
        </w:r>
      </w:hyperlink>
    </w:p>
    <w:p>
      <w:pPr>
        <w:pStyle w:val="Heading1"/>
      </w:pPr>
      <w:bookmarkStart w:id="21" w:name="example-of-client-architect-job-description"/>
      <w:r>
        <w:t xml:space="preserve">Example of Client Architect Job Description</w:t>
      </w:r>
      <w:bookmarkEnd w:id="21"/>
    </w:p>
    <w:p>
      <w:pPr>
        <w:pStyle w:val="Compact"/>
      </w:pPr>
      <w:r>
        <w:t xml:space="preserve">Our company is growing rapidly and is hiring for a client architect. To join our growing team, please review the list of responsibilities and qualifications.</w:t>
      </w:r>
    </w:p>
    <w:p>
      <w:pPr>
        <w:pStyle w:val="Heading2"/>
      </w:pPr>
      <w:bookmarkStart w:id="22" w:name="responsibilities-for-client-architect"/>
      <w:r>
        <w:t xml:space="preserve">Responsibilities for client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Account Teams throughout the selling process by participating in business development calls</w:t>
      </w:r>
    </w:p>
    <w:p>
      <w:pPr>
        <w:pStyle w:val="Compact"/>
        <w:numPr>
          <w:numId w:val="1001"/>
          <w:ilvl w:val="0"/>
        </w:numPr>
      </w:pPr>
      <w:r>
        <w:t xml:space="preserve">Assist Account Teams in selling established service offerings and developing relationships with prospects</w:t>
      </w:r>
    </w:p>
    <w:p>
      <w:pPr>
        <w:pStyle w:val="Compact"/>
        <w:numPr>
          <w:numId w:val="1001"/>
          <w:ilvl w:val="0"/>
        </w:numPr>
      </w:pPr>
      <w:r>
        <w:t xml:space="preserve">Manage the proposal process and provide Advisory Solutions content for SOW’s, RFI’s and RFP’s</w:t>
      </w:r>
    </w:p>
    <w:p>
      <w:pPr>
        <w:pStyle w:val="Compact"/>
        <w:numPr>
          <w:numId w:val="1001"/>
          <w:ilvl w:val="0"/>
        </w:numPr>
      </w:pPr>
      <w:r>
        <w:t xml:space="preserve">Define business requirements &amp; participate in risk analysis</w:t>
      </w:r>
    </w:p>
    <w:p>
      <w:pPr>
        <w:pStyle w:val="Compact"/>
        <w:numPr>
          <w:numId w:val="1001"/>
          <w:ilvl w:val="0"/>
        </w:numPr>
      </w:pPr>
      <w:r>
        <w:t xml:space="preserve">High level and detailed solution architecture design for Java based solutions</w:t>
      </w:r>
    </w:p>
    <w:p>
      <w:pPr>
        <w:pStyle w:val="Compact"/>
        <w:numPr>
          <w:numId w:val="1001"/>
          <w:ilvl w:val="0"/>
        </w:numPr>
      </w:pPr>
      <w:r>
        <w:t xml:space="preserve">Review of design patterns and component level design</w:t>
      </w:r>
    </w:p>
    <w:p>
      <w:pPr>
        <w:pStyle w:val="Compact"/>
        <w:numPr>
          <w:numId w:val="1001"/>
          <w:ilvl w:val="0"/>
        </w:numPr>
      </w:pPr>
      <w:r>
        <w:t xml:space="preserve">Web Services, REST based API development</w:t>
      </w:r>
    </w:p>
    <w:p>
      <w:pPr>
        <w:pStyle w:val="Compact"/>
        <w:numPr>
          <w:numId w:val="1001"/>
          <w:ilvl w:val="0"/>
        </w:numPr>
      </w:pPr>
      <w:r>
        <w:t xml:space="preserve">Be a Super PM in the Country</w:t>
      </w:r>
    </w:p>
    <w:p>
      <w:pPr>
        <w:pStyle w:val="Compact"/>
        <w:numPr>
          <w:numId w:val="1001"/>
          <w:ilvl w:val="0"/>
        </w:numPr>
      </w:pPr>
      <w:r>
        <w:t xml:space="preserve">Interlock with Regional PM for Product Lifecycle Management for in country PLM</w:t>
      </w:r>
    </w:p>
    <w:p>
      <w:pPr>
        <w:pStyle w:val="Compact"/>
        <w:numPr>
          <w:numId w:val="1001"/>
          <w:ilvl w:val="0"/>
        </w:numPr>
      </w:pPr>
      <w:r>
        <w:t xml:space="preserve">Create customized Client facing collaterals like EDMs and brochures for the country</w:t>
      </w:r>
    </w:p>
    <w:p>
      <w:pPr>
        <w:pStyle w:val="Heading2"/>
      </w:pPr>
      <w:bookmarkStart w:id="23" w:name="qualifications-for-client-architect"/>
      <w:r>
        <w:t xml:space="preserve">Qualifications for client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experience in designing technology based services and Services in response to clients key business drivers</w:t>
      </w:r>
    </w:p>
    <w:p>
      <w:pPr>
        <w:pStyle w:val="Compact"/>
        <w:numPr>
          <w:numId w:val="1002"/>
          <w:ilvl w:val="0"/>
        </w:numPr>
      </w:pPr>
      <w:r>
        <w:t xml:space="preserve">The ability to analyse issues and to find resolution to problems by using a rational, systematic approach</w:t>
      </w:r>
    </w:p>
    <w:p>
      <w:pPr>
        <w:pStyle w:val="Compact"/>
        <w:numPr>
          <w:numId w:val="1002"/>
          <w:ilvl w:val="0"/>
        </w:numPr>
      </w:pPr>
      <w:r>
        <w:t xml:space="preserve">Demonstrates a strong team ethic with the ability to build relationships and work effectively in large and small teams</w:t>
      </w:r>
    </w:p>
    <w:p>
      <w:pPr>
        <w:pStyle w:val="Compact"/>
        <w:numPr>
          <w:numId w:val="1002"/>
          <w:ilvl w:val="0"/>
        </w:numPr>
      </w:pPr>
      <w:r>
        <w:t xml:space="preserve">Experience in IT architecture in Data and Solution Architect space in a large enterprise working on complex mission-critical IT initiatives</w:t>
      </w:r>
    </w:p>
    <w:p>
      <w:pPr>
        <w:pStyle w:val="Compact"/>
        <w:numPr>
          <w:numId w:val="1002"/>
          <w:ilvl w:val="0"/>
        </w:numPr>
      </w:pPr>
      <w:r>
        <w:t xml:space="preserve">Experience and a track record of leading software development teams as Data &amp; Solution Architect</w:t>
      </w:r>
    </w:p>
    <w:p>
      <w:pPr>
        <w:pStyle w:val="Compact"/>
        <w:numPr>
          <w:numId w:val="1002"/>
          <w:ilvl w:val="0"/>
        </w:numPr>
      </w:pPr>
      <w:r>
        <w:t xml:space="preserve">Strong knowledge of standards and specifications such as XML and XSD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2021-10-28T13:22:57Z</dcterms:created>
  <dcterms:modified xsi:type="dcterms:W3CDTF">2021-10-28T13:22:57Z</dcterms:modified>
</cp:coreProperties>
</file>