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https://www.velvetjobs.com/job-descriptions/client-accounting</w:t>
        </w:r>
      </w:hyperlink>
    </w:p>
    <w:p>
      <w:pPr>
        <w:pStyle w:val="Heading1"/>
      </w:pPr>
      <w:bookmarkStart w:id="21" w:name="example-of-client-accounting-job-description"/>
      <w:r>
        <w:t xml:space="preserve">Example of Client Accounting Job Description</w:t>
      </w:r>
      <w:bookmarkEnd w:id="21"/>
    </w:p>
    <w:p>
      <w:pPr>
        <w:pStyle w:val="Compact"/>
      </w:pPr>
      <w:r>
        <w:t xml:space="preserve">Our growing company is looking for a client accounting. To join our growing team, please review the list of responsibilities and qualifications.</w:t>
      </w:r>
    </w:p>
    <w:p>
      <w:pPr>
        <w:pStyle w:val="Heading2"/>
      </w:pPr>
      <w:bookmarkStart w:id="22" w:name="responsibilities-for-client-accounting"/>
      <w:r>
        <w:t xml:space="preserve">Responsibilities for client accounting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Works closely with CIS and Corp I.T</w:t>
      </w:r>
    </w:p>
    <w:p>
      <w:pPr>
        <w:pStyle w:val="Compact"/>
        <w:numPr>
          <w:numId w:val="1001"/>
          <w:ilvl w:val="0"/>
        </w:numPr>
      </w:pPr>
      <w:r>
        <w:t xml:space="preserve">Ensure that new team members are properly oriented and trained</w:t>
      </w:r>
    </w:p>
    <w:p>
      <w:pPr>
        <w:pStyle w:val="Compact"/>
        <w:numPr>
          <w:numId w:val="1001"/>
          <w:ilvl w:val="0"/>
        </w:numPr>
      </w:pPr>
      <w:r>
        <w:t xml:space="preserve">Assist with Payroll entry</w:t>
      </w:r>
    </w:p>
    <w:p>
      <w:pPr>
        <w:pStyle w:val="Compact"/>
        <w:numPr>
          <w:numId w:val="1001"/>
          <w:ilvl w:val="0"/>
        </w:numPr>
      </w:pPr>
      <w:r>
        <w:t xml:space="preserve">Verify contracts, purchase orders, and vouchers, and prepare reports to substantiate individual transactions prior to settlement</w:t>
      </w:r>
    </w:p>
    <w:p>
      <w:pPr>
        <w:pStyle w:val="Compact"/>
        <w:numPr>
          <w:numId w:val="1001"/>
          <w:ilvl w:val="0"/>
        </w:numPr>
      </w:pPr>
      <w:r>
        <w:t xml:space="preserve">Control over day to day accounts / Book-keeping of client companies</w:t>
      </w:r>
    </w:p>
    <w:p>
      <w:pPr>
        <w:pStyle w:val="Compact"/>
        <w:numPr>
          <w:numId w:val="1001"/>
          <w:ilvl w:val="0"/>
        </w:numPr>
      </w:pPr>
      <w:r>
        <w:t xml:space="preserve">Preparation / review of monthly/quarterly/yearly management reporting</w:t>
      </w:r>
    </w:p>
    <w:p>
      <w:pPr>
        <w:pStyle w:val="Compact"/>
        <w:numPr>
          <w:numId w:val="1001"/>
          <w:ilvl w:val="0"/>
        </w:numPr>
      </w:pPr>
      <w:r>
        <w:t xml:space="preserve">Taking care of all statutory compliances such as Income tax (Advance tax, TDS, Annual Filing), Service Tax (Reverse Charge, Payment, Input Credit, Refund, filings), VAT, FEMA, Company Law</w:t>
      </w:r>
    </w:p>
    <w:p>
      <w:pPr>
        <w:pStyle w:val="Compact"/>
        <w:numPr>
          <w:numId w:val="1001"/>
          <w:ilvl w:val="0"/>
        </w:numPr>
      </w:pPr>
      <w:r>
        <w:t xml:space="preserve">Preparation of Financial Statements under I-GAAP</w:t>
      </w:r>
    </w:p>
    <w:p>
      <w:pPr>
        <w:pStyle w:val="Compact"/>
        <w:numPr>
          <w:numId w:val="1001"/>
          <w:ilvl w:val="0"/>
        </w:numPr>
      </w:pPr>
      <w:r>
        <w:t xml:space="preserve">Audit assistance to client companies</w:t>
      </w:r>
    </w:p>
    <w:p>
      <w:pPr>
        <w:pStyle w:val="Compact"/>
        <w:numPr>
          <w:numId w:val="1001"/>
          <w:ilvl w:val="0"/>
        </w:numPr>
      </w:pPr>
      <w:r>
        <w:t xml:space="preserve">Explore the opportunity of any new work from existing client</w:t>
      </w:r>
    </w:p>
    <w:p>
      <w:pPr>
        <w:pStyle w:val="Heading2"/>
      </w:pPr>
      <w:bookmarkStart w:id="23" w:name="qualifications-for-client-accounting"/>
      <w:r>
        <w:t xml:space="preserve">Qualifications for client accounting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work collaboratively within a multi-disciplinary team, independently</w:t>
      </w:r>
    </w:p>
    <w:p>
      <w:pPr>
        <w:pStyle w:val="Compact"/>
        <w:numPr>
          <w:numId w:val="1002"/>
          <w:ilvl w:val="0"/>
        </w:numPr>
      </w:pPr>
      <w:r>
        <w:t xml:space="preserve">Customer and results oriented, with a passion for ownership</w:t>
      </w:r>
    </w:p>
    <w:p>
      <w:pPr>
        <w:pStyle w:val="Compact"/>
        <w:numPr>
          <w:numId w:val="1002"/>
          <w:ilvl w:val="0"/>
        </w:numPr>
      </w:pPr>
      <w:r>
        <w:t xml:space="preserve">Computer Operations – advanced, proven knowledge of Microsoft Office products and an understanding of the impact of technology</w:t>
      </w:r>
    </w:p>
    <w:p>
      <w:pPr>
        <w:pStyle w:val="Compact"/>
        <w:numPr>
          <w:numId w:val="1002"/>
          <w:ilvl w:val="0"/>
        </w:numPr>
      </w:pPr>
      <w:r>
        <w:t xml:space="preserve">Independence - ability to work independently without close supervision in a team environment, self-starter</w:t>
      </w:r>
    </w:p>
    <w:p>
      <w:pPr>
        <w:pStyle w:val="Compact"/>
        <w:numPr>
          <w:numId w:val="1002"/>
          <w:ilvl w:val="0"/>
        </w:numPr>
      </w:pPr>
      <w:r>
        <w:t xml:space="preserve">Time Management Skills– must be able to manage multiple activities and move from project to project quickly and accurately</w:t>
      </w:r>
    </w:p>
    <w:p>
      <w:pPr>
        <w:pStyle w:val="Compact"/>
        <w:numPr>
          <w:numId w:val="1002"/>
          <w:ilvl w:val="0"/>
        </w:numPr>
      </w:pPr>
      <w:r>
        <w:t xml:space="preserve">Must have at least 1-2 years of experience in a business related field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ient-accoun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ient-accoun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2021-10-28T13:12:08Z</dcterms:created>
  <dcterms:modified xsi:type="dcterms:W3CDTF">2021-10-28T13:12:08Z</dcterms:modified>
</cp:coreProperties>
</file>