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https://www.velvetjobs.com/job-descriptions/client-account-manager</w:t>
        </w:r>
      </w:hyperlink>
    </w:p>
    <w:p>
      <w:pPr>
        <w:pStyle w:val="Heading1"/>
      </w:pPr>
      <w:bookmarkStart w:id="21" w:name="example-of-client-account-manager-job-description"/>
      <w:r>
        <w:t xml:space="preserve">Example of Client Account Manager Job Description</w:t>
      </w:r>
      <w:bookmarkEnd w:id="21"/>
    </w:p>
    <w:p>
      <w:pPr>
        <w:pStyle w:val="Compact"/>
      </w:pPr>
      <w:r>
        <w:t xml:space="preserve">Our innovative and growing company is searching for experienced candidates for the position of client account manager. Thank you in advance for taking a look at the list of responsibilities and qualifications. We look forward to reviewing your resume.</w:t>
      </w:r>
    </w:p>
    <w:p>
      <w:pPr>
        <w:pStyle w:val="Heading2"/>
      </w:pPr>
      <w:bookmarkStart w:id="22" w:name="responsibilities-for-client-account-manager"/>
      <w:r>
        <w:t xml:space="preserve">Responsibilities for client account manager</w:t>
      </w:r>
      <w:bookmarkEnd w:id="22"/>
    </w:p>
    <w:p>
      <w:pPr>
        <w:pStyle w:val="Compact"/>
        <w:numPr>
          <w:numId w:val="1001"/>
          <w:ilvl w:val="0"/>
        </w:numPr>
      </w:pPr>
      <w:r>
        <w:t xml:space="preserve">Knowledge of industry changes to move further towards value based care, Meaningful Use Stage 3, and other types of payment reform that is driving change within healthcare organizations and their partners</w:t>
      </w:r>
    </w:p>
    <w:p>
      <w:pPr>
        <w:pStyle w:val="Compact"/>
        <w:numPr>
          <w:numId w:val="1001"/>
          <w:ilvl w:val="0"/>
        </w:numPr>
      </w:pPr>
      <w:r>
        <w:t xml:space="preserve">Ability to conceptualize and develop high-level plans and execute accordingly</w:t>
      </w:r>
    </w:p>
    <w:p>
      <w:pPr>
        <w:pStyle w:val="Compact"/>
        <w:numPr>
          <w:numId w:val="1001"/>
          <w:ilvl w:val="0"/>
        </w:numPr>
      </w:pPr>
      <w:r>
        <w:t xml:space="preserve">Ability to collaborate with cross-functional teams and personnel at all levels both internally and externally</w:t>
      </w:r>
    </w:p>
    <w:p>
      <w:pPr>
        <w:pStyle w:val="Compact"/>
        <w:numPr>
          <w:numId w:val="1001"/>
          <w:ilvl w:val="0"/>
        </w:numPr>
      </w:pPr>
      <w:r>
        <w:t xml:space="preserve">Ability to take disparate ideas and formulate into larger concepts</w:t>
      </w:r>
    </w:p>
    <w:p>
      <w:pPr>
        <w:pStyle w:val="Compact"/>
        <w:numPr>
          <w:numId w:val="1001"/>
          <w:ilvl w:val="0"/>
        </w:numPr>
      </w:pPr>
      <w:r>
        <w:t xml:space="preserve">Proven ability to work independently, with minimal supervision, and to problem-solve both customer related issues or to escalate as necessary either to customers or within the company organization</w:t>
      </w:r>
    </w:p>
    <w:p>
      <w:pPr>
        <w:pStyle w:val="Compact"/>
        <w:numPr>
          <w:numId w:val="1001"/>
          <w:ilvl w:val="0"/>
        </w:numPr>
      </w:pPr>
      <w:r>
        <w:t xml:space="preserve">Experience analyzing data and using information to drive organizational change, customer relationships and solutions</w:t>
      </w:r>
    </w:p>
    <w:p>
      <w:pPr>
        <w:pStyle w:val="Compact"/>
        <w:numPr>
          <w:numId w:val="1001"/>
          <w:ilvl w:val="0"/>
        </w:numPr>
      </w:pPr>
      <w:r>
        <w:t xml:space="preserve">Effective written and oral communication the ability to compose plans that are received by all levels of the organization, both internal and external</w:t>
      </w:r>
    </w:p>
    <w:p>
      <w:pPr>
        <w:pStyle w:val="Compact"/>
        <w:numPr>
          <w:numId w:val="1001"/>
          <w:ilvl w:val="0"/>
        </w:numPr>
      </w:pPr>
      <w:r>
        <w:t xml:space="preserve">Adaptable to change in processes, procedures, responsibilities</w:t>
      </w:r>
    </w:p>
    <w:p>
      <w:pPr>
        <w:pStyle w:val="Compact"/>
        <w:numPr>
          <w:numId w:val="1001"/>
          <w:ilvl w:val="0"/>
        </w:numPr>
      </w:pPr>
      <w:r>
        <w:t xml:space="preserve">Wo Work with a network of firm resources as part of an integrated go-to-market model across account business development, operations, and talent</w:t>
      </w:r>
    </w:p>
    <w:p>
      <w:pPr>
        <w:pStyle w:val="Compact"/>
        <w:numPr>
          <w:numId w:val="1001"/>
          <w:ilvl w:val="0"/>
        </w:numPr>
      </w:pPr>
      <w:r>
        <w:t xml:space="preserve">Drive account team development and execution of the overall account strategy and oversee the client service planning process in support of account leadership</w:t>
      </w:r>
    </w:p>
    <w:p>
      <w:pPr>
        <w:pStyle w:val="Heading2"/>
      </w:pPr>
      <w:bookmarkStart w:id="23" w:name="qualifications-for-client-account-manager"/>
      <w:r>
        <w:t xml:space="preserve">Qualifications for client account manager</w:t>
      </w:r>
      <w:bookmarkEnd w:id="23"/>
    </w:p>
    <w:p>
      <w:pPr>
        <w:pStyle w:val="Compact"/>
        <w:numPr>
          <w:numId w:val="1002"/>
          <w:ilvl w:val="0"/>
        </w:numPr>
      </w:pPr>
      <w:r>
        <w:t xml:space="preserve">Knowlegde of Financial products</w:t>
      </w:r>
    </w:p>
    <w:p>
      <w:pPr>
        <w:pStyle w:val="Compact"/>
        <w:numPr>
          <w:numId w:val="1002"/>
          <w:ilvl w:val="0"/>
        </w:numPr>
      </w:pPr>
      <w:r>
        <w:t xml:space="preserve">Experience Knowing how to challenge sensitively, diplomatically and effectively – both with clients and other teams within the agency digital and creative</w:t>
      </w:r>
    </w:p>
    <w:p>
      <w:pPr>
        <w:pStyle w:val="Compact"/>
        <w:numPr>
          <w:numId w:val="1002"/>
          <w:ilvl w:val="0"/>
        </w:numPr>
      </w:pPr>
      <w:r>
        <w:t xml:space="preserve">3 +years’ experience in a corporate environment, selling or delivering customer service</w:t>
      </w:r>
    </w:p>
    <w:p>
      <w:pPr>
        <w:pStyle w:val="Compact"/>
        <w:numPr>
          <w:numId w:val="1002"/>
          <w:ilvl w:val="0"/>
        </w:numPr>
      </w:pPr>
      <w:r>
        <w:t xml:space="preserve">High level of business acumen with excellent client relationship management skills</w:t>
      </w:r>
    </w:p>
    <w:p>
      <w:pPr>
        <w:pStyle w:val="Compact"/>
        <w:numPr>
          <w:numId w:val="1002"/>
          <w:ilvl w:val="0"/>
        </w:numPr>
      </w:pPr>
      <w:r>
        <w:t xml:space="preserve">Strong preference for compensation knowledge or interest in human resources</w:t>
      </w:r>
    </w:p>
    <w:p>
      <w:pPr>
        <w:pStyle w:val="Compact"/>
        <w:numPr>
          <w:numId w:val="1002"/>
          <w:ilvl w:val="0"/>
        </w:numPr>
      </w:pPr>
      <w:r>
        <w:t xml:space="preserve">Ability to stay organized while successfully managing multiple projects and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2021-10-28T13:25:27Z</dcterms:created>
  <dcterms:modified xsi:type="dcterms:W3CDTF">2021-10-28T13:25:27Z</dcterms:modified>
</cp:coreProperties>
</file>