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</w:t>
        </w:r>
      </w:hyperlink>
    </w:p>
    <w:p>
      <w:pPr>
        <w:pStyle w:val="Heading1"/>
      </w:pPr>
      <w:bookmarkStart w:id="21" w:name="example-of-claims-job-description"/>
      <w:r>
        <w:t xml:space="preserve">Example of Claims Job Description</w:t>
      </w:r>
      <w:bookmarkEnd w:id="21"/>
    </w:p>
    <w:p>
      <w:pPr>
        <w:pStyle w:val="Compact"/>
      </w:pPr>
      <w:r>
        <w:t xml:space="preserve">Our company is growing rapidly and is hiring for a claims. To join our growing team, please review the list of responsibilities and qualifications.</w:t>
      </w:r>
    </w:p>
    <w:p>
      <w:pPr>
        <w:pStyle w:val="Heading2"/>
      </w:pPr>
      <w:bookmarkStart w:id="22" w:name="responsibilities-for-claims"/>
      <w:r>
        <w:t xml:space="preserve">Responsibilities for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monthly/quarterly claim analytics reports for management</w:t>
      </w:r>
    </w:p>
    <w:p>
      <w:pPr>
        <w:pStyle w:val="Compact"/>
        <w:numPr>
          <w:numId w:val="1001"/>
          <w:ilvl w:val="0"/>
        </w:numPr>
      </w:pPr>
      <w:r>
        <w:t xml:space="preserve">Help analyze key performance indicators for the claims organization</w:t>
      </w:r>
    </w:p>
    <w:p>
      <w:pPr>
        <w:pStyle w:val="Compact"/>
        <w:numPr>
          <w:numId w:val="1001"/>
          <w:ilvl w:val="0"/>
        </w:numPr>
      </w:pPr>
      <w:r>
        <w:t xml:space="preserve">Work with large data for ad hoc reporting and trend analysis</w:t>
      </w:r>
    </w:p>
    <w:p>
      <w:pPr>
        <w:pStyle w:val="Compact"/>
        <w:numPr>
          <w:numId w:val="1001"/>
          <w:ilvl w:val="0"/>
        </w:numPr>
      </w:pPr>
      <w:r>
        <w:t xml:space="preserve">Assist with the forecasting and claims strategy</w:t>
      </w:r>
    </w:p>
    <w:p>
      <w:pPr>
        <w:pStyle w:val="Compact"/>
        <w:numPr>
          <w:numId w:val="1001"/>
          <w:ilvl w:val="0"/>
        </w:numPr>
      </w:pPr>
      <w:r>
        <w:t xml:space="preserve">Help with Fraud, subrogation, medical management and legal analytics</w:t>
      </w:r>
    </w:p>
    <w:p>
      <w:pPr>
        <w:pStyle w:val="Compact"/>
        <w:numPr>
          <w:numId w:val="1001"/>
          <w:ilvl w:val="0"/>
        </w:numPr>
      </w:pPr>
      <w:r>
        <w:t xml:space="preserve">Manage various claim related databases</w:t>
      </w:r>
    </w:p>
    <w:p>
      <w:pPr>
        <w:pStyle w:val="Compact"/>
        <w:numPr>
          <w:numId w:val="1001"/>
          <w:ilvl w:val="0"/>
        </w:numPr>
      </w:pPr>
      <w:r>
        <w:t xml:space="preserve">Analyze and validate reinsurance files and corresponding premium payments</w:t>
      </w:r>
    </w:p>
    <w:p>
      <w:pPr>
        <w:pStyle w:val="Compact"/>
        <w:numPr>
          <w:numId w:val="1001"/>
          <w:ilvl w:val="0"/>
        </w:numPr>
      </w:pPr>
      <w:r>
        <w:t xml:space="preserve">Provide assistance and ensure transparency in the communication to key internal and external clients , IT, business development, actuarial</w:t>
      </w:r>
    </w:p>
    <w:p>
      <w:pPr>
        <w:pStyle w:val="Compact"/>
        <w:numPr>
          <w:numId w:val="1001"/>
          <w:ilvl w:val="0"/>
        </w:numPr>
      </w:pPr>
      <w:r>
        <w:t xml:space="preserve">Assisting multiple lines of business with operations duties</w:t>
      </w:r>
    </w:p>
    <w:p>
      <w:pPr>
        <w:pStyle w:val="Compact"/>
        <w:numPr>
          <w:numId w:val="1001"/>
          <w:ilvl w:val="0"/>
        </w:numPr>
      </w:pPr>
      <w:r>
        <w:t xml:space="preserve">Analysis &amp; resolution of both routine and complicated work requests</w:t>
      </w:r>
    </w:p>
    <w:p>
      <w:pPr>
        <w:pStyle w:val="Heading2"/>
      </w:pPr>
      <w:bookmarkStart w:id="23" w:name="qualifications-for-claims"/>
      <w:r>
        <w:t xml:space="preserve">Qualifications for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Time spent in pursuit of a Bachelor’s degree</w:t>
      </w:r>
    </w:p>
    <w:p>
      <w:pPr>
        <w:pStyle w:val="Compact"/>
        <w:numPr>
          <w:numId w:val="1002"/>
          <w:ilvl w:val="0"/>
        </w:numPr>
      </w:pPr>
      <w:r>
        <w:t xml:space="preserve">Associate degree from an accredited college or university with major course work in business administration, liberal arts, public health, healthcare management, or a related field is preferred</w:t>
      </w:r>
    </w:p>
    <w:p>
      <w:pPr>
        <w:pStyle w:val="Compact"/>
        <w:numPr>
          <w:numId w:val="1002"/>
          <w:ilvl w:val="0"/>
        </w:numPr>
      </w:pPr>
      <w:r>
        <w:t xml:space="preserve">Bachelor’s degree in economics/finance/mathematics or Computer Science (preferred)</w:t>
      </w:r>
    </w:p>
    <w:p>
      <w:pPr>
        <w:pStyle w:val="Compact"/>
        <w:numPr>
          <w:numId w:val="1002"/>
          <w:ilvl w:val="0"/>
        </w:numPr>
      </w:pPr>
      <w:r>
        <w:t xml:space="preserve">Prior experience as an analyst and/or knowledge of data mining is preferred</w:t>
      </w:r>
    </w:p>
    <w:p>
      <w:pPr>
        <w:pStyle w:val="Compact"/>
        <w:numPr>
          <w:numId w:val="1002"/>
          <w:ilvl w:val="0"/>
        </w:numPr>
      </w:pPr>
      <w:r>
        <w:t xml:space="preserve">Prior insurance or reinsurance experience is preferred but not mandatory</w:t>
      </w:r>
    </w:p>
    <w:p>
      <w:pPr>
        <w:pStyle w:val="Compact"/>
        <w:numPr>
          <w:numId w:val="1002"/>
          <w:ilvl w:val="0"/>
        </w:numPr>
      </w:pPr>
      <w:r>
        <w:t xml:space="preserve">Advanced knowledge Microsoft 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2021-10-28T13:13:46Z</dcterms:created>
  <dcterms:modified xsi:type="dcterms:W3CDTF">2021-10-28T13:13:46Z</dcterms:modified>
</cp:coreProperties>
</file>