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https://www.velvetjobs.com/job-descriptions/claims-manager</w:t>
        </w:r>
      </w:hyperlink>
    </w:p>
    <w:p>
      <w:pPr>
        <w:pStyle w:val="Heading1"/>
      </w:pPr>
      <w:bookmarkStart w:id="21" w:name="example-of-claims-manager-job-description"/>
      <w:r>
        <w:t xml:space="preserve">Example of Claims Manager Job Description</w:t>
      </w:r>
      <w:bookmarkEnd w:id="21"/>
    </w:p>
    <w:p>
      <w:pPr>
        <w:pStyle w:val="Compact"/>
      </w:pPr>
      <w:r>
        <w:t xml:space="preserve">Our company is looking to fill the role of claims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ims-manager"/>
      <w:r>
        <w:t xml:space="preserve">Responsibilities for claims manager</w:t>
      </w:r>
      <w:bookmarkEnd w:id="22"/>
    </w:p>
    <w:p>
      <w:pPr>
        <w:pStyle w:val="Compact"/>
        <w:numPr>
          <w:numId w:val="1001"/>
          <w:ilvl w:val="0"/>
        </w:numPr>
      </w:pPr>
      <w:r>
        <w:t xml:space="preserve">Serve as a liaison between insured, carrier, defense attorneys</w:t>
      </w:r>
    </w:p>
    <w:p>
      <w:pPr>
        <w:pStyle w:val="Compact"/>
        <w:numPr>
          <w:numId w:val="1001"/>
          <w:ilvl w:val="0"/>
        </w:numPr>
      </w:pPr>
      <w:r>
        <w:t xml:space="preserve">Closely monitor litigation status on elevated claim files and provide assistance as needed</w:t>
      </w:r>
    </w:p>
    <w:p>
      <w:pPr>
        <w:pStyle w:val="Compact"/>
        <w:numPr>
          <w:numId w:val="1001"/>
          <w:ilvl w:val="0"/>
        </w:numPr>
      </w:pPr>
      <w:r>
        <w:t xml:space="preserve">Advocate on the client’s behalf for coverage issues that may arise</w:t>
      </w:r>
    </w:p>
    <w:p>
      <w:pPr>
        <w:pStyle w:val="Compact"/>
        <w:numPr>
          <w:numId w:val="1001"/>
          <w:ilvl w:val="0"/>
        </w:numPr>
      </w:pPr>
      <w:r>
        <w:t xml:space="preserve">Request and distribute currently valued loss runs for policies prior to renewal and upon request</w:t>
      </w:r>
    </w:p>
    <w:p>
      <w:pPr>
        <w:pStyle w:val="Compact"/>
        <w:numPr>
          <w:numId w:val="1001"/>
          <w:ilvl w:val="0"/>
        </w:numPr>
      </w:pPr>
      <w:r>
        <w:t xml:space="preserve">Provide detailed loss summaries</w:t>
      </w:r>
    </w:p>
    <w:p>
      <w:pPr>
        <w:pStyle w:val="Compact"/>
        <w:numPr>
          <w:numId w:val="1001"/>
          <w:ilvl w:val="0"/>
        </w:numPr>
      </w:pPr>
      <w:r>
        <w:t xml:space="preserve">Provide location specific loss letters upon request</w:t>
      </w:r>
    </w:p>
    <w:p>
      <w:pPr>
        <w:pStyle w:val="Compact"/>
        <w:numPr>
          <w:numId w:val="1001"/>
          <w:ilvl w:val="0"/>
        </w:numPr>
      </w:pPr>
      <w:r>
        <w:t xml:space="preserve">Participate in annual and mid-term claim reviews with client and carrier representatives</w:t>
      </w:r>
    </w:p>
    <w:p>
      <w:pPr>
        <w:pStyle w:val="Compact"/>
        <w:numPr>
          <w:numId w:val="1001"/>
          <w:ilvl w:val="0"/>
        </w:numPr>
      </w:pPr>
      <w:r>
        <w:t xml:space="preserve">Generate and distribute weekly incoming incident reports in excel format from the claims system to internal staff each Monday for the previous week</w:t>
      </w:r>
    </w:p>
    <w:p>
      <w:pPr>
        <w:pStyle w:val="Compact"/>
        <w:numPr>
          <w:numId w:val="1001"/>
          <w:ilvl w:val="0"/>
        </w:numPr>
      </w:pPr>
      <w:r>
        <w:t xml:space="preserve">Generate weekly claim reports in excel format for the client each Monday</w:t>
      </w:r>
    </w:p>
    <w:p>
      <w:pPr>
        <w:pStyle w:val="Compact"/>
        <w:numPr>
          <w:numId w:val="1001"/>
          <w:ilvl w:val="0"/>
        </w:numPr>
      </w:pPr>
      <w:r>
        <w:t xml:space="preserve">Assist with handling renters’ insurance claims per the client’s request</w:t>
      </w:r>
    </w:p>
    <w:p>
      <w:pPr>
        <w:pStyle w:val="Heading2"/>
      </w:pPr>
      <w:bookmarkStart w:id="23" w:name="qualifications-for-claims-manager"/>
      <w:r>
        <w:t xml:space="preserve">Qualifications for claims manager</w:t>
      </w:r>
      <w:bookmarkEnd w:id="23"/>
    </w:p>
    <w:p>
      <w:pPr>
        <w:pStyle w:val="Compact"/>
        <w:numPr>
          <w:numId w:val="1002"/>
          <w:ilvl w:val="0"/>
        </w:numPr>
      </w:pPr>
      <w:r>
        <w:t xml:space="preserve">Ability to cross-train with Risk Analyst</w:t>
      </w:r>
    </w:p>
    <w:p>
      <w:pPr>
        <w:pStyle w:val="Compact"/>
        <w:numPr>
          <w:numId w:val="1002"/>
          <w:ilvl w:val="0"/>
        </w:numPr>
      </w:pPr>
      <w:r>
        <w:t xml:space="preserve">Comprehensive understanding of all relevant laws and regulations related medical and legal terminology</w:t>
      </w:r>
    </w:p>
    <w:p>
      <w:pPr>
        <w:pStyle w:val="Compact"/>
        <w:numPr>
          <w:numId w:val="1002"/>
          <w:ilvl w:val="0"/>
        </w:numPr>
      </w:pPr>
      <w:r>
        <w:t xml:space="preserve">Where applicable, passed state licensing requirements for line(s) of insurance handled</w:t>
      </w:r>
    </w:p>
    <w:p>
      <w:pPr>
        <w:pStyle w:val="Compact"/>
        <w:numPr>
          <w:numId w:val="1002"/>
          <w:ilvl w:val="0"/>
        </w:numPr>
      </w:pPr>
      <w:r>
        <w:t xml:space="preserve">15 years claims processing, claim appeal, and claim audit experience</w:t>
      </w:r>
    </w:p>
    <w:p>
      <w:pPr>
        <w:pStyle w:val="Compact"/>
        <w:numPr>
          <w:numId w:val="1002"/>
          <w:ilvl w:val="0"/>
        </w:numPr>
      </w:pPr>
      <w:r>
        <w:t xml:space="preserve">Previous Supervisor/Manager experience in a Managed Care environment</w:t>
      </w:r>
    </w:p>
    <w:p>
      <w:pPr>
        <w:pStyle w:val="Compact"/>
        <w:numPr>
          <w:numId w:val="1002"/>
          <w:ilvl w:val="0"/>
        </w:numPr>
      </w:pPr>
      <w:r>
        <w:t xml:space="preserve">Medicare/DOI audit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2021-10-28T18:28:27Z</dcterms:created>
  <dcterms:modified xsi:type="dcterms:W3CDTF">2021-10-28T18:28:27Z</dcterms:modified>
</cp:coreProperties>
</file>