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https://www.velvetjobs.com/job-descriptions/claim-adjuster</w:t>
        </w:r>
      </w:hyperlink>
    </w:p>
    <w:p>
      <w:pPr>
        <w:pStyle w:val="Heading1"/>
      </w:pPr>
      <w:bookmarkStart w:id="21" w:name="example-of-claim-adjuster-job-description"/>
      <w:r>
        <w:t xml:space="preserve">Example of Claim Adjuster Job Description</w:t>
      </w:r>
      <w:bookmarkEnd w:id="21"/>
    </w:p>
    <w:p>
      <w:pPr>
        <w:pStyle w:val="Compact"/>
      </w:pPr>
      <w:r>
        <w:t xml:space="preserve">Our growing company is hiring for a claim adjuster.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aim-adjuster"/>
      <w:r>
        <w:t xml:space="preserve">Responsibilities for claim adjuster</w:t>
      </w:r>
      <w:bookmarkEnd w:id="22"/>
    </w:p>
    <w:p>
      <w:pPr>
        <w:pStyle w:val="Compact"/>
        <w:numPr>
          <w:numId w:val="1001"/>
          <w:ilvl w:val="0"/>
        </w:numPr>
      </w:pPr>
      <w:r>
        <w:t xml:space="preserve">Conveys complex information (coverage, decisions, outcomes, ) to all appropriate parties, maintaining a professional demeanor in all situations</w:t>
      </w:r>
    </w:p>
    <w:p>
      <w:pPr>
        <w:pStyle w:val="Compact"/>
        <w:numPr>
          <w:numId w:val="1001"/>
          <w:ilvl w:val="0"/>
        </w:numPr>
      </w:pPr>
      <w:r>
        <w:t xml:space="preserve">Creates and documents claims file and sets financial reserves to comply with company guidelines and state regulations</w:t>
      </w:r>
    </w:p>
    <w:p>
      <w:pPr>
        <w:pStyle w:val="Compact"/>
        <w:numPr>
          <w:numId w:val="1001"/>
          <w:ilvl w:val="0"/>
        </w:numPr>
      </w:pPr>
      <w:r>
        <w:t xml:space="preserve">Achieve a minimum of the quality and quantity targets on a daily basis</w:t>
      </w:r>
    </w:p>
    <w:p>
      <w:pPr>
        <w:pStyle w:val="Compact"/>
        <w:numPr>
          <w:numId w:val="1001"/>
          <w:ilvl w:val="0"/>
        </w:numPr>
      </w:pPr>
      <w:r>
        <w:t xml:space="preserve">Carry out all services in a professional manner demonstrating a high degree of quality and accuracy at all times</w:t>
      </w:r>
    </w:p>
    <w:p>
      <w:pPr>
        <w:pStyle w:val="Compact"/>
        <w:numPr>
          <w:numId w:val="1001"/>
          <w:ilvl w:val="0"/>
        </w:numPr>
      </w:pPr>
      <w:r>
        <w:t xml:space="preserve">Identify potential risks (possibility of fraud case) and to ensure the company operates in the most efficient manner possible, reducing transactional costs and risks to the business</w:t>
      </w:r>
    </w:p>
    <w:p>
      <w:pPr>
        <w:pStyle w:val="Compact"/>
        <w:numPr>
          <w:numId w:val="1001"/>
          <w:ilvl w:val="0"/>
        </w:numPr>
      </w:pPr>
      <w:r>
        <w:t xml:space="preserve">3+ years of Commercial claims handling experience preferred</w:t>
      </w:r>
    </w:p>
    <w:p>
      <w:pPr>
        <w:pStyle w:val="Compact"/>
        <w:numPr>
          <w:numId w:val="1001"/>
          <w:ilvl w:val="0"/>
        </w:numPr>
      </w:pPr>
      <w:r>
        <w:t xml:space="preserve">May be involved with litigated files for experience and developmental purposes</w:t>
      </w:r>
    </w:p>
    <w:p>
      <w:pPr>
        <w:pStyle w:val="Compact"/>
        <w:numPr>
          <w:numId w:val="1001"/>
          <w:ilvl w:val="0"/>
        </w:numPr>
      </w:pPr>
      <w:r>
        <w:t xml:space="preserve">Effectively communicate with all business partners and consumers regarding claim approval or denial</w:t>
      </w:r>
    </w:p>
    <w:p>
      <w:pPr>
        <w:pStyle w:val="Compact"/>
        <w:numPr>
          <w:numId w:val="1001"/>
          <w:ilvl w:val="0"/>
        </w:numPr>
      </w:pPr>
      <w:r>
        <w:t xml:space="preserve">Review each assigned claim in a timely and accurate manner</w:t>
      </w:r>
    </w:p>
    <w:p>
      <w:pPr>
        <w:pStyle w:val="Compact"/>
        <w:numPr>
          <w:numId w:val="1001"/>
          <w:ilvl w:val="0"/>
        </w:numPr>
      </w:pPr>
      <w:r>
        <w:t xml:space="preserve">Document all aspects of claim review in accordance with company procedures</w:t>
      </w:r>
    </w:p>
    <w:p>
      <w:pPr>
        <w:pStyle w:val="Heading2"/>
      </w:pPr>
      <w:bookmarkStart w:id="23" w:name="qualifications-for-claim-adjuster"/>
      <w:r>
        <w:t xml:space="preserve">Qualifications for claim adjuster</w:t>
      </w:r>
      <w:bookmarkEnd w:id="23"/>
    </w:p>
    <w:p>
      <w:pPr>
        <w:pStyle w:val="Compact"/>
        <w:numPr>
          <w:numId w:val="1002"/>
          <w:ilvl w:val="0"/>
        </w:numPr>
      </w:pPr>
      <w:r>
        <w:t xml:space="preserve">Proficient in Microsoft Excel a plus</w:t>
      </w:r>
    </w:p>
    <w:p>
      <w:pPr>
        <w:pStyle w:val="Compact"/>
        <w:numPr>
          <w:numId w:val="1002"/>
          <w:ilvl w:val="0"/>
        </w:numPr>
      </w:pPr>
      <w:r>
        <w:t xml:space="preserve">New York, Maryland and Pennsylvania experience a plus</w:t>
      </w:r>
    </w:p>
    <w:p>
      <w:pPr>
        <w:pStyle w:val="Compact"/>
        <w:numPr>
          <w:numId w:val="1002"/>
          <w:ilvl w:val="0"/>
        </w:numPr>
      </w:pPr>
      <w:r>
        <w:t xml:space="preserve">2 years or more of field roof inspections preferred</w:t>
      </w:r>
    </w:p>
    <w:p>
      <w:pPr>
        <w:pStyle w:val="Compact"/>
        <w:numPr>
          <w:numId w:val="1002"/>
          <w:ilvl w:val="0"/>
        </w:numPr>
      </w:pPr>
      <w:r>
        <w:t xml:space="preserve">A Bachelor’s degree in finance, business, accounting, economics, or equivalent preferred</w:t>
      </w:r>
    </w:p>
    <w:p>
      <w:pPr>
        <w:pStyle w:val="Compact"/>
        <w:numPr>
          <w:numId w:val="1002"/>
          <w:ilvl w:val="0"/>
        </w:numPr>
      </w:pPr>
      <w:r>
        <w:t xml:space="preserve">Internship or other prior work experience in a corporate financial office is preferred</w:t>
      </w:r>
    </w:p>
    <w:p>
      <w:pPr>
        <w:pStyle w:val="Compact"/>
        <w:numPr>
          <w:numId w:val="1002"/>
          <w:ilvl w:val="0"/>
        </w:numPr>
      </w:pPr>
      <w:r>
        <w:t xml:space="preserve">This position will be filled in Charlotte, NC</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aim-adjust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aim-adjust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2021-10-28T13:31:17Z</dcterms:created>
  <dcterms:modified xsi:type="dcterms:W3CDTF">2021-10-28T13:31:17Z</dcterms:modified>
</cp:coreProperties>
</file>