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https://www.velvetjobs.com/job-descriptions/civil-structural-engineer</w:t>
        </w:r>
      </w:hyperlink>
    </w:p>
    <w:p>
      <w:pPr>
        <w:pStyle w:val="Heading1"/>
      </w:pPr>
      <w:bookmarkStart w:id="21" w:name="example-of-civil-structural-engineer-job-description"/>
      <w:r>
        <w:t xml:space="preserve">Example of Civil Structural Engineer Job Description</w:t>
      </w:r>
      <w:bookmarkEnd w:id="21"/>
    </w:p>
    <w:p>
      <w:pPr>
        <w:pStyle w:val="Compact"/>
      </w:pPr>
      <w:r>
        <w:t xml:space="preserve">Our company is growing rapidly and is hiring for a civil structural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ivil-structural-engineer"/>
      <w:r>
        <w:t xml:space="preserve">Responsibilities for civil structural engineer</w:t>
      </w:r>
      <w:bookmarkEnd w:id="22"/>
    </w:p>
    <w:p>
      <w:pPr>
        <w:pStyle w:val="Compact"/>
        <w:numPr>
          <w:numId w:val="1001"/>
          <w:ilvl w:val="0"/>
        </w:numPr>
      </w:pPr>
      <w:r>
        <w:t xml:space="preserve">Produce and oversee the production of high quality design documentation including sketches, drawings, calculations, reports and specifications</w:t>
      </w:r>
    </w:p>
    <w:p>
      <w:pPr>
        <w:pStyle w:val="Compact"/>
        <w:numPr>
          <w:numId w:val="1001"/>
          <w:ilvl w:val="0"/>
        </w:numPr>
      </w:pPr>
      <w:r>
        <w:t xml:space="preserve">Lead and undertake Civil/Structural engineering design, review and construction supervision across a range of projects</w:t>
      </w:r>
    </w:p>
    <w:p>
      <w:pPr>
        <w:pStyle w:val="Compact"/>
        <w:numPr>
          <w:numId w:val="1001"/>
          <w:ilvl w:val="0"/>
        </w:numPr>
      </w:pPr>
      <w:r>
        <w:t xml:space="preserve">Check and review designs prepared by others</w:t>
      </w:r>
    </w:p>
    <w:p>
      <w:pPr>
        <w:pStyle w:val="Compact"/>
        <w:numPr>
          <w:numId w:val="1001"/>
          <w:ilvl w:val="0"/>
        </w:numPr>
      </w:pPr>
      <w:r>
        <w:t xml:space="preserve">Mentor and develop capability of junior staff</w:t>
      </w:r>
    </w:p>
    <w:p>
      <w:pPr>
        <w:pStyle w:val="Compact"/>
        <w:numPr>
          <w:numId w:val="1001"/>
          <w:ilvl w:val="0"/>
        </w:numPr>
      </w:pPr>
      <w:r>
        <w:t xml:space="preserve">Act as the main technical adviser on a construction site for subcontractors, craft and operatives</w:t>
      </w:r>
    </w:p>
    <w:p>
      <w:pPr>
        <w:pStyle w:val="Compact"/>
        <w:numPr>
          <w:numId w:val="1001"/>
          <w:ilvl w:val="0"/>
        </w:numPr>
      </w:pPr>
      <w:r>
        <w:t xml:space="preserve">Day-to-day management of the site, including supervising and monitoring the site labour force and the work of any subcontractors overseeing site quality control, health and safety matters</w:t>
      </w:r>
    </w:p>
    <w:p>
      <w:pPr>
        <w:pStyle w:val="Compact"/>
        <w:numPr>
          <w:numId w:val="1001"/>
          <w:ilvl w:val="0"/>
        </w:numPr>
      </w:pPr>
      <w:r>
        <w:t xml:space="preserve">Responsible for the design, co-ordination and design verification for geotechnical, civil and structural design activities related to renewable energy (RE) power plants (feasibility basic and detailed designs) both direct and by external services</w:t>
      </w:r>
    </w:p>
    <w:p>
      <w:pPr>
        <w:pStyle w:val="Compact"/>
        <w:numPr>
          <w:numId w:val="1001"/>
          <w:ilvl w:val="0"/>
        </w:numPr>
      </w:pPr>
      <w:r>
        <w:t xml:space="preserve">Interface with EGPNA Contractors, project managers t and engineering unit specialists for all technical, design and planning aspects of the different projects</w:t>
      </w:r>
    </w:p>
    <w:p>
      <w:pPr>
        <w:pStyle w:val="Compact"/>
        <w:numPr>
          <w:numId w:val="1001"/>
          <w:ilvl w:val="0"/>
        </w:numPr>
      </w:pPr>
      <w:r>
        <w:t xml:space="preserve">Perform feasibility studies, design, construction, and implementation of alternative energy technologies power plants (Wind, Solar, Geothermal, and Hydro)</w:t>
      </w:r>
    </w:p>
    <w:p>
      <w:pPr>
        <w:pStyle w:val="Compact"/>
        <w:numPr>
          <w:numId w:val="1001"/>
          <w:ilvl w:val="0"/>
        </w:numPr>
      </w:pPr>
      <w:r>
        <w:t xml:space="preserve">Perform structural analysis and design of concrete and steel structures related to the Power sector</w:t>
      </w:r>
    </w:p>
    <w:p>
      <w:pPr>
        <w:pStyle w:val="Heading2"/>
      </w:pPr>
      <w:bookmarkStart w:id="23" w:name="qualifications-for-civil-structural-engineer"/>
      <w:r>
        <w:t xml:space="preserve">Qualifications for civil structural engineer</w:t>
      </w:r>
      <w:bookmarkEnd w:id="23"/>
    </w:p>
    <w:p>
      <w:pPr>
        <w:pStyle w:val="Compact"/>
        <w:numPr>
          <w:numId w:val="1002"/>
          <w:ilvl w:val="0"/>
        </w:numPr>
      </w:pPr>
      <w:r>
        <w:t xml:space="preserve">Experience of working on a variety of projects as project leader on some with experience of dealing directly with clients</w:t>
      </w:r>
    </w:p>
    <w:p>
      <w:pPr>
        <w:pStyle w:val="Compact"/>
        <w:numPr>
          <w:numId w:val="1002"/>
          <w:ilvl w:val="0"/>
        </w:numPr>
      </w:pPr>
      <w:r>
        <w:t xml:space="preserve">Dexterity to operate office equipment, and ability to access field locations as required by the position</w:t>
      </w:r>
    </w:p>
    <w:p>
      <w:pPr>
        <w:pStyle w:val="Compact"/>
        <w:numPr>
          <w:numId w:val="1002"/>
          <w:ilvl w:val="0"/>
        </w:numPr>
      </w:pPr>
      <w:r>
        <w:t xml:space="preserve">EIT is required</w:t>
      </w:r>
    </w:p>
    <w:p>
      <w:pPr>
        <w:pStyle w:val="Compact"/>
        <w:numPr>
          <w:numId w:val="1002"/>
          <w:ilvl w:val="0"/>
        </w:numPr>
      </w:pPr>
      <w:r>
        <w:t xml:space="preserve">Broad knowledge of applying civil and structural engineering practices to plant constructability, construction methods and materials</w:t>
      </w:r>
    </w:p>
    <w:p>
      <w:pPr>
        <w:pStyle w:val="Compact"/>
        <w:numPr>
          <w:numId w:val="1002"/>
          <w:ilvl w:val="0"/>
        </w:numPr>
      </w:pPr>
      <w:r>
        <w:t xml:space="preserve">Multidisciplinary engineering knowledge</w:t>
      </w:r>
    </w:p>
    <w:p>
      <w:pPr>
        <w:pStyle w:val="Compact"/>
        <w:numPr>
          <w:numId w:val="1002"/>
          <w:ilvl w:val="0"/>
        </w:numPr>
      </w:pPr>
      <w:r>
        <w:t xml:space="preserve">Ability to lead and work with engineering staff at all levels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vil-structural-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vil-structural-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2021-10-28T12:59:26Z</dcterms:created>
  <dcterms:modified xsi:type="dcterms:W3CDTF">2021-10-28T12:59:26Z</dcterms:modified>
</cp:coreProperties>
</file>