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https://www.velvetjobs.com/job-descriptions/civil-design</w:t>
        </w:r>
      </w:hyperlink>
    </w:p>
    <w:p>
      <w:pPr>
        <w:pStyle w:val="Heading1"/>
      </w:pPr>
      <w:bookmarkStart w:id="21" w:name="example-of-civil-design-job-description"/>
      <w:r>
        <w:t xml:space="preserve">Example of Civil Design Job Description</w:t>
      </w:r>
      <w:bookmarkEnd w:id="21"/>
    </w:p>
    <w:p>
      <w:pPr>
        <w:pStyle w:val="Compact"/>
      </w:pPr>
      <w:r>
        <w:t xml:space="preserve">Our innovative and growing company is hiring for a civil design. To join our growing team, please review the list of responsibilities and qualifications.</w:t>
      </w:r>
    </w:p>
    <w:p>
      <w:pPr>
        <w:pStyle w:val="Heading2"/>
      </w:pPr>
      <w:bookmarkStart w:id="22" w:name="responsibilities-for-civil-design"/>
      <w:r>
        <w:t xml:space="preserve">Responsibilities for civil design</w:t>
      </w:r>
      <w:bookmarkEnd w:id="22"/>
    </w:p>
    <w:p>
      <w:pPr>
        <w:pStyle w:val="Compact"/>
        <w:numPr>
          <w:numId w:val="1001"/>
          <w:ilvl w:val="0"/>
        </w:numPr>
      </w:pPr>
      <w:r>
        <w:t xml:space="preserve">Manage and coordinate the design development of the projects which may include conceptual, preliminary, and final design for all civil aspects of the network</w:t>
      </w:r>
    </w:p>
    <w:p>
      <w:pPr>
        <w:pStyle w:val="Compact"/>
        <w:numPr>
          <w:numId w:val="1001"/>
          <w:ilvl w:val="0"/>
        </w:numPr>
      </w:pPr>
      <w:r>
        <w:t xml:space="preserve">Ensure the development of an integrated design in terms of both the civil/structural work and interfaces with systems that will produce a fully functional network while resolving any design incompatibilities</w:t>
      </w:r>
    </w:p>
    <w:p>
      <w:pPr>
        <w:pStyle w:val="Compact"/>
        <w:numPr>
          <w:numId w:val="1001"/>
          <w:ilvl w:val="0"/>
        </w:numPr>
      </w:pPr>
      <w:r>
        <w:t xml:space="preserve">Manage the implementation of projects related technical surveys which may include topographical surveys, the geotechnical investigations and environmental impact assessments (EIA’s)</w:t>
      </w:r>
    </w:p>
    <w:p>
      <w:pPr>
        <w:pStyle w:val="Compact"/>
        <w:numPr>
          <w:numId w:val="1001"/>
          <w:ilvl w:val="0"/>
        </w:numPr>
      </w:pPr>
      <w:r>
        <w:t xml:space="preserve">Perform other related duties as required for design and construction</w:t>
      </w:r>
    </w:p>
    <w:p>
      <w:pPr>
        <w:pStyle w:val="Compact"/>
        <w:numPr>
          <w:numId w:val="1001"/>
          <w:ilvl w:val="0"/>
        </w:numPr>
      </w:pPr>
      <w:r>
        <w:t xml:space="preserve">Responsible for carrying our design studies and preparing project related design calculations, drawings and documents such as basis of design, philosophies, specifications, Competent in preparing Basis of Design, Material Specifications, Material take offs, Technical Scopes of Work, Technical study reports, Contract Requisitions</w:t>
      </w:r>
    </w:p>
    <w:p>
      <w:pPr>
        <w:pStyle w:val="Compact"/>
        <w:numPr>
          <w:numId w:val="1001"/>
          <w:ilvl w:val="0"/>
        </w:numPr>
      </w:pPr>
      <w:r>
        <w:t xml:space="preserve">Responsible for reviewing, checking and commenting drawings and supervise designers in the preparation of Drawings in accordance with Wood and Client technical work practises and standards</w:t>
      </w:r>
    </w:p>
    <w:p>
      <w:pPr>
        <w:pStyle w:val="Compact"/>
        <w:numPr>
          <w:numId w:val="1001"/>
          <w:ilvl w:val="0"/>
        </w:numPr>
      </w:pPr>
      <w:r>
        <w:t xml:space="preserve">Within area of responsibility manage work progress and schedule, prepare progress report</w:t>
      </w:r>
    </w:p>
    <w:p>
      <w:pPr>
        <w:pStyle w:val="Compact"/>
        <w:numPr>
          <w:numId w:val="1001"/>
          <w:ilvl w:val="0"/>
        </w:numPr>
      </w:pPr>
      <w:r>
        <w:t xml:space="preserve">Coordinate and work efficiently with other Wood offices with regards to workshare practices</w:t>
      </w:r>
    </w:p>
    <w:p>
      <w:pPr>
        <w:pStyle w:val="Compact"/>
        <w:numPr>
          <w:numId w:val="1001"/>
          <w:ilvl w:val="0"/>
        </w:numPr>
      </w:pPr>
      <w:r>
        <w:t xml:space="preserve">Provide technical support to other members of the team, ensure flawless inter discipline design coordination, supervision and mentoring Graduate Engineers</w:t>
      </w:r>
    </w:p>
    <w:p>
      <w:pPr>
        <w:pStyle w:val="Compact"/>
        <w:numPr>
          <w:numId w:val="1001"/>
          <w:ilvl w:val="0"/>
        </w:numPr>
      </w:pPr>
      <w:r>
        <w:t xml:space="preserve">Support development of lessons learnt database</w:t>
      </w:r>
    </w:p>
    <w:p>
      <w:pPr>
        <w:pStyle w:val="Heading2"/>
      </w:pPr>
      <w:bookmarkStart w:id="23" w:name="qualifications-for-civil-design"/>
      <w:r>
        <w:t xml:space="preserve">Qualifications for civil design</w:t>
      </w:r>
      <w:bookmarkEnd w:id="23"/>
    </w:p>
    <w:p>
      <w:pPr>
        <w:pStyle w:val="Compact"/>
        <w:numPr>
          <w:numId w:val="1002"/>
          <w:ilvl w:val="0"/>
        </w:numPr>
      </w:pPr>
      <w:r>
        <w:t xml:space="preserve">Experience leading and contributing to stormwater evaluations and permitting applications including, hydraulic and hydrology evaluations, structural stormwater controls</w:t>
      </w:r>
    </w:p>
    <w:p>
      <w:pPr>
        <w:pStyle w:val="Compact"/>
        <w:numPr>
          <w:numId w:val="1002"/>
          <w:ilvl w:val="0"/>
        </w:numPr>
      </w:pPr>
      <w:r>
        <w:t xml:space="preserve">Must have the ability to work within a team environment reporting to the Office Practice Leader of Civil of Civil Engineering Services</w:t>
      </w:r>
    </w:p>
    <w:p>
      <w:pPr>
        <w:pStyle w:val="Compact"/>
        <w:numPr>
          <w:numId w:val="1002"/>
          <w:ilvl w:val="0"/>
        </w:numPr>
      </w:pPr>
      <w:r>
        <w:t xml:space="preserve">Must be willing to travel to project locations from time to time</w:t>
      </w:r>
    </w:p>
    <w:p>
      <w:pPr>
        <w:pStyle w:val="Compact"/>
        <w:numPr>
          <w:numId w:val="1002"/>
          <w:ilvl w:val="0"/>
        </w:numPr>
      </w:pPr>
      <w:r>
        <w:t xml:space="preserve">PE is required or the ability to obtain State of Texas license within 6 months from date of hire</w:t>
      </w:r>
    </w:p>
    <w:p>
      <w:pPr>
        <w:pStyle w:val="Compact"/>
        <w:numPr>
          <w:numId w:val="1002"/>
          <w:ilvl w:val="0"/>
        </w:numPr>
      </w:pPr>
      <w:r>
        <w:t xml:space="preserve">Proficiency in the design and detailing of various civil and environmental aspects such as utilities, drainage, streets, and treatment plants is required</w:t>
      </w:r>
    </w:p>
    <w:p>
      <w:pPr>
        <w:pStyle w:val="Compact"/>
        <w:numPr>
          <w:numId w:val="1002"/>
          <w:ilvl w:val="0"/>
        </w:numPr>
      </w:pPr>
      <w:r>
        <w:t xml:space="preserve">Must have related experience in mechanical piping, processes, and design of treatment facilities (water &amp; wastewater)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vil-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vil-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2021-10-28T18:36:11Z</dcterms:created>
  <dcterms:modified xsi:type="dcterms:W3CDTF">2021-10-28T18:36:11Z</dcterms:modified>
</cp:coreProperties>
</file>