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https://www.velvetjobs.com/job-descriptions/civil-design-engineer</w:t>
        </w:r>
      </w:hyperlink>
    </w:p>
    <w:p>
      <w:pPr>
        <w:pStyle w:val="Heading1"/>
      </w:pPr>
      <w:bookmarkStart w:id="21" w:name="example-of-civil-design-engineer-job-description"/>
      <w:r>
        <w:t xml:space="preserve">Example of Civil Design Engineer Job Description</w:t>
      </w:r>
      <w:bookmarkEnd w:id="21"/>
    </w:p>
    <w:p>
      <w:pPr>
        <w:pStyle w:val="Compact"/>
      </w:pPr>
      <w:r>
        <w:t xml:space="preserve">Our growing company is looking for a civil design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design-engineer"/>
      <w:r>
        <w:t xml:space="preserve">Responsibilities for civil design engineer</w:t>
      </w:r>
      <w:bookmarkEnd w:id="22"/>
    </w:p>
    <w:p>
      <w:pPr>
        <w:pStyle w:val="Compact"/>
        <w:numPr>
          <w:numId w:val="1001"/>
          <w:ilvl w:val="0"/>
        </w:numPr>
      </w:pPr>
      <w:r>
        <w:t xml:space="preserve">Performs planning and design activities for the public works projects such as street improvements including residential street rehabilitation, street widening, intersection widening, storm drain and site development projects</w:t>
      </w:r>
    </w:p>
    <w:p>
      <w:pPr>
        <w:pStyle w:val="Compact"/>
        <w:numPr>
          <w:numId w:val="1001"/>
          <w:ilvl w:val="0"/>
        </w:numPr>
      </w:pPr>
      <w:r>
        <w:t xml:space="preserve">Performs hydrology and hydraulics modeling</w:t>
      </w:r>
    </w:p>
    <w:p>
      <w:pPr>
        <w:pStyle w:val="Compact"/>
        <w:numPr>
          <w:numId w:val="1001"/>
          <w:ilvl w:val="0"/>
        </w:numPr>
      </w:pPr>
      <w:r>
        <w:t xml:space="preserve">Familiarity with local street and drainage requirements</w:t>
      </w:r>
    </w:p>
    <w:p>
      <w:pPr>
        <w:pStyle w:val="Compact"/>
        <w:numPr>
          <w:numId w:val="1001"/>
          <w:ilvl w:val="0"/>
        </w:numPr>
      </w:pPr>
      <w:r>
        <w:t xml:space="preserve">Experience in local land development process and regulatory permitting agencies</w:t>
      </w:r>
    </w:p>
    <w:p>
      <w:pPr>
        <w:pStyle w:val="Compact"/>
        <w:numPr>
          <w:numId w:val="1001"/>
          <w:ilvl w:val="0"/>
        </w:numPr>
      </w:pPr>
      <w:r>
        <w:t xml:space="preserve">Performs development plan checking and staff augmentation</w:t>
      </w:r>
    </w:p>
    <w:p>
      <w:pPr>
        <w:pStyle w:val="Compact"/>
        <w:numPr>
          <w:numId w:val="1001"/>
          <w:ilvl w:val="0"/>
        </w:numPr>
      </w:pPr>
      <w:r>
        <w:t xml:space="preserve">Performs pipeline design and supporting hydraulic and structural calculations</w:t>
      </w:r>
    </w:p>
    <w:p>
      <w:pPr>
        <w:pStyle w:val="Compact"/>
        <w:numPr>
          <w:numId w:val="1001"/>
          <w:ilvl w:val="0"/>
        </w:numPr>
      </w:pPr>
      <w:r>
        <w:t xml:space="preserve">Performs and/support water/wastewater related infrastructure projects</w:t>
      </w:r>
    </w:p>
    <w:p>
      <w:pPr>
        <w:pStyle w:val="Compact"/>
        <w:numPr>
          <w:numId w:val="1001"/>
          <w:ilvl w:val="0"/>
        </w:numPr>
      </w:pPr>
      <w:r>
        <w:t xml:space="preserve">Preparation of technical reports in support of the project development</w:t>
      </w:r>
    </w:p>
    <w:p>
      <w:pPr>
        <w:pStyle w:val="Compact"/>
        <w:numPr>
          <w:numId w:val="1001"/>
          <w:ilvl w:val="0"/>
        </w:numPr>
      </w:pPr>
      <w:r>
        <w:t xml:space="preserve">Provides construction support services such as reviewing shop drawings for conformance with contract documents</w:t>
      </w:r>
    </w:p>
    <w:p>
      <w:pPr>
        <w:pStyle w:val="Compact"/>
        <w:numPr>
          <w:numId w:val="1001"/>
          <w:ilvl w:val="0"/>
        </w:numPr>
      </w:pPr>
      <w:r>
        <w:t xml:space="preserve">Prepares cost and quantity estimates</w:t>
      </w:r>
    </w:p>
    <w:p>
      <w:pPr>
        <w:pStyle w:val="Heading2"/>
      </w:pPr>
      <w:bookmarkStart w:id="23" w:name="qualifications-for-civil-design-engineer"/>
      <w:r>
        <w:t xml:space="preserve">Qualifications for civil design engineer</w:t>
      </w:r>
      <w:bookmarkEnd w:id="23"/>
    </w:p>
    <w:p>
      <w:pPr>
        <w:pStyle w:val="Compact"/>
        <w:numPr>
          <w:numId w:val="1002"/>
          <w:ilvl w:val="0"/>
        </w:numPr>
      </w:pPr>
      <w:r>
        <w:t xml:space="preserve">Motivated to deliver to a high quality</w:t>
      </w:r>
    </w:p>
    <w:p>
      <w:pPr>
        <w:pStyle w:val="Compact"/>
        <w:numPr>
          <w:numId w:val="1002"/>
          <w:ilvl w:val="0"/>
        </w:numPr>
      </w:pPr>
      <w:r>
        <w:t xml:space="preserve">Intermediate knowledge of engineering design principles and applicable design guidelines</w:t>
      </w:r>
    </w:p>
    <w:p>
      <w:pPr>
        <w:pStyle w:val="Compact"/>
        <w:numPr>
          <w:numId w:val="1002"/>
          <w:ilvl w:val="0"/>
        </w:numPr>
      </w:pPr>
      <w:r>
        <w:t xml:space="preserve">Civil Engineering (min bach degree)</w:t>
      </w:r>
    </w:p>
    <w:p>
      <w:pPr>
        <w:pStyle w:val="Compact"/>
        <w:numPr>
          <w:numId w:val="1002"/>
          <w:ilvl w:val="0"/>
        </w:numPr>
      </w:pPr>
      <w:r>
        <w:t xml:space="preserve">BS in Civil Engineering, MS in Civil Engineering preferred</w:t>
      </w:r>
    </w:p>
    <w:p>
      <w:pPr>
        <w:pStyle w:val="Compact"/>
        <w:numPr>
          <w:numId w:val="1002"/>
          <w:ilvl w:val="0"/>
        </w:numPr>
      </w:pPr>
      <w:r>
        <w:t xml:space="preserve">Recent graduate to 2 years of relevant experience</w:t>
      </w:r>
    </w:p>
    <w:p>
      <w:pPr>
        <w:pStyle w:val="Compact"/>
        <w:numPr>
          <w:numId w:val="1002"/>
          <w:ilvl w:val="0"/>
        </w:numPr>
      </w:pPr>
      <w:r>
        <w:t xml:space="preserve">General understanding of U.S. environmental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desig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desig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2021-10-28T12:54:52Z</dcterms:created>
  <dcterms:modified xsi:type="dcterms:W3CDTF">2021-10-28T12:54:52Z</dcterms:modified>
</cp:coreProperties>
</file>