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https://www.velvetjobs.com/job-descriptions/cisco-voice-engineer</w:t>
        </w:r>
      </w:hyperlink>
    </w:p>
    <w:p>
      <w:pPr>
        <w:pStyle w:val="Heading1"/>
      </w:pPr>
      <w:bookmarkStart w:id="21" w:name="example-of-cisco-voice-engineer-job-description"/>
      <w:r>
        <w:t xml:space="preserve">Example of Cisco Voice Engineer Job Description</w:t>
      </w:r>
      <w:bookmarkEnd w:id="21"/>
    </w:p>
    <w:p>
      <w:pPr>
        <w:pStyle w:val="Compact"/>
      </w:pPr>
      <w:r>
        <w:t xml:space="preserve">Our growing company is looking to fill the role of cisco voice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sco-voice-engineer"/>
      <w:r>
        <w:t xml:space="preserve">Responsibilities for cisco voice engineer</w:t>
      </w:r>
      <w:bookmarkEnd w:id="22"/>
    </w:p>
    <w:p>
      <w:pPr>
        <w:pStyle w:val="Compact"/>
        <w:numPr>
          <w:numId w:val="1001"/>
          <w:ilvl w:val="0"/>
        </w:numPr>
      </w:pPr>
      <w:r>
        <w:t xml:space="preserve">Ensures all required operational and support documents are current and up-to-date</w:t>
      </w:r>
    </w:p>
    <w:p>
      <w:pPr>
        <w:pStyle w:val="Compact"/>
        <w:numPr>
          <w:numId w:val="1001"/>
          <w:ilvl w:val="0"/>
        </w:numPr>
      </w:pPr>
      <w:r>
        <w:t xml:space="preserve">Work continuously on improving relevant systems, applications, and infrastructure, and processes</w:t>
      </w:r>
    </w:p>
    <w:p>
      <w:pPr>
        <w:pStyle w:val="Compact"/>
        <w:numPr>
          <w:numId w:val="1001"/>
          <w:ilvl w:val="0"/>
        </w:numPr>
      </w:pPr>
      <w:r>
        <w:t xml:space="preserve">Maintain a current understanding of emerging technologies and trends in cloud service and other datacenter technologies</w:t>
      </w:r>
    </w:p>
    <w:p>
      <w:pPr>
        <w:pStyle w:val="Compact"/>
        <w:numPr>
          <w:numId w:val="1001"/>
          <w:ilvl w:val="0"/>
        </w:numPr>
      </w:pPr>
      <w:r>
        <w:t xml:space="preserve">Responsible for Design, Planning, Development, Implementation, Optimization and Support of the Network Arch Core/Distribution/Access, Routing/Switching, WAN/WADS/WFAS, IOS/CFG Standardization, MPLS/IP-VPN/DMVPN, VoIP/QoS, IP Telephony/Unified Messaging/Voice Mail, WiFi, Radius/802.1x, Content Delivery, Global Load Balancing, Remote Access/VPN, Extranet/DMZ, IPS/IDS/FW Application Intelligence, Video Conferencing</w:t>
      </w:r>
    </w:p>
    <w:p>
      <w:pPr>
        <w:pStyle w:val="Compact"/>
        <w:numPr>
          <w:numId w:val="1001"/>
          <w:ilvl w:val="0"/>
        </w:numPr>
      </w:pPr>
      <w:r>
        <w:t xml:space="preserve">Establish standards, policies, configuration guidelines and procedures for operation of Network / Security Systems Infrastructure</w:t>
      </w:r>
    </w:p>
    <w:p>
      <w:pPr>
        <w:pStyle w:val="Compact"/>
        <w:numPr>
          <w:numId w:val="1001"/>
          <w:ilvl w:val="0"/>
        </w:numPr>
      </w:pPr>
      <w:r>
        <w:t xml:space="preserve">Build and maintain partnerships with Cisco and other key vendors on accelerating product evaluation, product design, proof of concepts, and implementation strategy with hand-off into sustaining handled by ITG operations</w:t>
      </w:r>
    </w:p>
    <w:p>
      <w:pPr>
        <w:pStyle w:val="Compact"/>
        <w:numPr>
          <w:numId w:val="1001"/>
          <w:ilvl w:val="0"/>
        </w:numPr>
      </w:pPr>
      <w:r>
        <w:t xml:space="preserve">Manage Performance tuning and Capacity Planning of production systems</w:t>
      </w:r>
    </w:p>
    <w:p>
      <w:pPr>
        <w:pStyle w:val="Compact"/>
        <w:numPr>
          <w:numId w:val="1001"/>
          <w:ilvl w:val="0"/>
        </w:numPr>
      </w:pPr>
      <w:r>
        <w:t xml:space="preserve">Project management of key Network Infrastructure programs</w:t>
      </w:r>
    </w:p>
    <w:p>
      <w:pPr>
        <w:pStyle w:val="Compact"/>
        <w:numPr>
          <w:numId w:val="1001"/>
          <w:ilvl w:val="0"/>
        </w:numPr>
      </w:pPr>
      <w:r>
        <w:t xml:space="preserve">Advocate and articulate Cisco Voice Solutions and Strategy by providing in depth and high level technical and business interface with customer case</w:t>
      </w:r>
    </w:p>
    <w:p>
      <w:pPr>
        <w:pStyle w:val="Compact"/>
        <w:numPr>
          <w:numId w:val="1001"/>
          <w:ilvl w:val="0"/>
        </w:numPr>
      </w:pPr>
      <w:r>
        <w:t xml:space="preserve">Participate / Key contributor on Infrastructure RFI/RFP</w:t>
      </w:r>
    </w:p>
    <w:p>
      <w:pPr>
        <w:pStyle w:val="Heading2"/>
      </w:pPr>
      <w:bookmarkStart w:id="23" w:name="qualifications-for-cisco-voice-engineer"/>
      <w:r>
        <w:t xml:space="preserve">Qualifications for cisco voice engineer</w:t>
      </w:r>
      <w:bookmarkEnd w:id="23"/>
    </w:p>
    <w:p>
      <w:pPr>
        <w:pStyle w:val="Compact"/>
        <w:numPr>
          <w:numId w:val="1002"/>
          <w:ilvl w:val="0"/>
        </w:numPr>
      </w:pPr>
      <w:r>
        <w:t xml:space="preserve">Unity Connection and Voicemail experience</w:t>
      </w:r>
    </w:p>
    <w:p>
      <w:pPr>
        <w:pStyle w:val="Compact"/>
        <w:numPr>
          <w:numId w:val="1002"/>
          <w:ilvl w:val="0"/>
        </w:numPr>
      </w:pPr>
      <w:r>
        <w:t xml:space="preserve">CER and Paging systems experienced</w:t>
      </w:r>
    </w:p>
    <w:p>
      <w:pPr>
        <w:pStyle w:val="Compact"/>
        <w:numPr>
          <w:numId w:val="1002"/>
          <w:ilvl w:val="0"/>
        </w:numPr>
      </w:pPr>
      <w:r>
        <w:t xml:space="preserve">All resumes must be written in English</w:t>
      </w:r>
    </w:p>
    <w:p>
      <w:pPr>
        <w:pStyle w:val="Compact"/>
        <w:numPr>
          <w:numId w:val="1002"/>
          <w:ilvl w:val="0"/>
        </w:numPr>
      </w:pPr>
      <w:r>
        <w:t xml:space="preserve">Interviews will be conducted in English</w:t>
      </w:r>
    </w:p>
    <w:p>
      <w:pPr>
        <w:pStyle w:val="Compact"/>
        <w:numPr>
          <w:numId w:val="1002"/>
          <w:ilvl w:val="0"/>
        </w:numPr>
      </w:pPr>
      <w:r>
        <w:t xml:space="preserve">Expert knowledge of enterprise multi-cluster design, integrating CUCM, Unity Connections, SME</w:t>
      </w:r>
    </w:p>
    <w:p>
      <w:pPr>
        <w:pStyle w:val="Compact"/>
        <w:numPr>
          <w:numId w:val="1002"/>
          <w:ilvl w:val="0"/>
        </w:numPr>
      </w:pPr>
      <w:r>
        <w:t xml:space="preserve">Knowledge of Cisco Video and Conferencing solutions – Telepresence, TMS, Webex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sco-vo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sco-vo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2021-10-28T13:07:55Z</dcterms:created>
  <dcterms:modified xsi:type="dcterms:W3CDTF">2021-10-28T13:07:55Z</dcterms:modified>
</cp:coreProperties>
</file>