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https://www.velvetjobs.com/job-descriptions/cinema-manager</w:t>
        </w:r>
      </w:hyperlink>
    </w:p>
    <w:p>
      <w:pPr>
        <w:pStyle w:val="Heading1"/>
      </w:pPr>
      <w:bookmarkStart w:id="21" w:name="example-of-cinema-manager-job-description"/>
      <w:r>
        <w:t xml:space="preserve">Example of Cinema Manager Job Description</w:t>
      </w:r>
      <w:bookmarkEnd w:id="21"/>
    </w:p>
    <w:p>
      <w:pPr>
        <w:pStyle w:val="Compact"/>
      </w:pPr>
      <w:r>
        <w:t xml:space="preserve">Our company is looking for a cinema manager. To join our growing team, please review the list of responsibilities and qualifications.</w:t>
      </w:r>
    </w:p>
    <w:p>
      <w:pPr>
        <w:pStyle w:val="Heading2"/>
      </w:pPr>
      <w:bookmarkStart w:id="22" w:name="responsibilities-for-cinema-manager"/>
      <w:r>
        <w:t xml:space="preserve">Responsibilities for cinema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marketing briefs that inspire great creative with internal and external partners</w:t>
      </w:r>
    </w:p>
    <w:p>
      <w:pPr>
        <w:pStyle w:val="Compact"/>
        <w:numPr>
          <w:numId w:val="1001"/>
          <w:ilvl w:val="0"/>
        </w:numPr>
      </w:pPr>
      <w:r>
        <w:t xml:space="preserve">Lead cross-functional engagement with the cinema integrated marketing group, creative, PR, social, digital, events, and field teams</w:t>
      </w:r>
    </w:p>
    <w:p>
      <w:pPr>
        <w:pStyle w:val="Compact"/>
        <w:numPr>
          <w:numId w:val="1001"/>
          <w:ilvl w:val="0"/>
        </w:numPr>
      </w:pPr>
      <w:r>
        <w:t xml:space="preserve">Manage cinema presence at trade shows, film festivals, and local events</w:t>
      </w:r>
    </w:p>
    <w:p>
      <w:pPr>
        <w:pStyle w:val="Compact"/>
        <w:numPr>
          <w:numId w:val="1001"/>
          <w:ilvl w:val="0"/>
        </w:numPr>
      </w:pPr>
      <w:r>
        <w:t xml:space="preserve">Work closely with insights to collect partner data, and analyze project performance over time</w:t>
      </w:r>
    </w:p>
    <w:p>
      <w:pPr>
        <w:pStyle w:val="Compact"/>
        <w:numPr>
          <w:numId w:val="1001"/>
          <w:ilvl w:val="0"/>
        </w:numPr>
      </w:pPr>
      <w:r>
        <w:t xml:space="preserve">Manage planning and budget</w:t>
      </w:r>
    </w:p>
    <w:p>
      <w:pPr>
        <w:pStyle w:val="Compact"/>
        <w:numPr>
          <w:numId w:val="1001"/>
          <w:ilvl w:val="0"/>
        </w:numPr>
      </w:pPr>
      <w:r>
        <w:t xml:space="preserve">Develop strong collaboration with the regional sales team in Southern Europe with functional leaders in Belgium Corporate HQ to ensure harmonious working relationships</w:t>
      </w:r>
    </w:p>
    <w:p>
      <w:pPr>
        <w:pStyle w:val="Compact"/>
        <w:numPr>
          <w:numId w:val="1001"/>
          <w:ilvl w:val="0"/>
        </w:numPr>
      </w:pPr>
      <w:r>
        <w:t xml:space="preserve">Build good supplier relationships by being a key contact for day to day supplier related issues to support the Category Manager</w:t>
      </w:r>
    </w:p>
    <w:p>
      <w:pPr>
        <w:pStyle w:val="Compact"/>
        <w:numPr>
          <w:numId w:val="1001"/>
          <w:ilvl w:val="0"/>
        </w:numPr>
      </w:pPr>
      <w:r>
        <w:t xml:space="preserve">Experience working within a FMCG or Hard Goods fast paced retailer</w:t>
      </w:r>
    </w:p>
    <w:p>
      <w:pPr>
        <w:pStyle w:val="Compact"/>
        <w:numPr>
          <w:numId w:val="1001"/>
          <w:ilvl w:val="0"/>
        </w:numPr>
      </w:pPr>
      <w:r>
        <w:t xml:space="preserve">Previous experience of stakeholder management</w:t>
      </w:r>
    </w:p>
    <w:p>
      <w:pPr>
        <w:pStyle w:val="Compact"/>
        <w:numPr>
          <w:numId w:val="1001"/>
          <w:ilvl w:val="0"/>
        </w:numPr>
      </w:pPr>
      <w:r>
        <w:t xml:space="preserve">Exposure to managing supplier relationships</w:t>
      </w:r>
    </w:p>
    <w:p>
      <w:pPr>
        <w:pStyle w:val="Heading2"/>
      </w:pPr>
      <w:bookmarkStart w:id="23" w:name="qualifications-for-cinema-manager"/>
      <w:r>
        <w:t xml:space="preserve">Qualifications for cinema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7-10 years experience leading exhibitor marketing programs in the cinema industry</w:t>
      </w:r>
    </w:p>
    <w:p>
      <w:pPr>
        <w:pStyle w:val="Compact"/>
        <w:numPr>
          <w:numId w:val="1002"/>
          <w:ilvl w:val="0"/>
        </w:numPr>
      </w:pPr>
      <w:r>
        <w:t xml:space="preserve">Partner marketing experience driving branded consumer programs, asset kits, audits</w:t>
      </w:r>
    </w:p>
    <w:p>
      <w:pPr>
        <w:pStyle w:val="Compact"/>
        <w:numPr>
          <w:numId w:val="1002"/>
          <w:ilvl w:val="0"/>
        </w:numPr>
      </w:pPr>
      <w:r>
        <w:t xml:space="preserve">Digital media and physical marketing program experience desired</w:t>
      </w:r>
    </w:p>
    <w:p>
      <w:pPr>
        <w:pStyle w:val="Compact"/>
        <w:numPr>
          <w:numId w:val="1002"/>
          <w:ilvl w:val="0"/>
        </w:numPr>
      </w:pPr>
      <w:r>
        <w:t xml:space="preserve">Ability to effectively manage multiple marketing efforts in a fast-paced, high-pressure environment</w:t>
      </w:r>
    </w:p>
    <w:p>
      <w:pPr>
        <w:pStyle w:val="Compact"/>
        <w:numPr>
          <w:numId w:val="1002"/>
          <w:ilvl w:val="0"/>
        </w:numPr>
      </w:pPr>
      <w:r>
        <w:t xml:space="preserve">Fiscally responsible and dedicated to ROI</w:t>
      </w:r>
    </w:p>
    <w:p>
      <w:pPr>
        <w:pStyle w:val="Compact"/>
        <w:numPr>
          <w:numId w:val="1002"/>
          <w:ilvl w:val="0"/>
        </w:numPr>
      </w:pPr>
      <w:r>
        <w:t xml:space="preserve">Experience in marketing research, reporting, and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nem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nem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2021-10-28T12:48:36Z</dcterms:created>
  <dcterms:modified xsi:type="dcterms:W3CDTF">2021-10-28T12:48:36Z</dcterms:modified>
</cp:coreProperties>
</file>