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https://www.velvetjobs.com/job-descriptions/cib-finance-business-management</w:t>
        </w:r>
      </w:hyperlink>
    </w:p>
    <w:p>
      <w:pPr>
        <w:pStyle w:val="Heading1"/>
      </w:pPr>
      <w:bookmarkStart w:id="21" w:name="example-of-cib-finance-business-management-job-description"/>
      <w:r>
        <w:t xml:space="preserve">Example of CIB Finance &amp; Business Management Job Description</w:t>
      </w:r>
      <w:bookmarkEnd w:id="21"/>
    </w:p>
    <w:p>
      <w:pPr>
        <w:pStyle w:val="Compact"/>
      </w:pPr>
      <w:r>
        <w:t xml:space="preserve">Our company is hiring for a CIB finance &amp; business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finance-business-management"/>
      <w:r>
        <w:t xml:space="preserve">Responsibilities for CIB finance &amp; business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deepdive analysis on a broad range of topics in focus of management</w:t>
      </w:r>
    </w:p>
    <w:p>
      <w:pPr>
        <w:pStyle w:val="Compact"/>
        <w:numPr>
          <w:numId w:val="1001"/>
          <w:ilvl w:val="0"/>
        </w:numPr>
      </w:pPr>
      <w:r>
        <w:t xml:space="preserve">Partner with LoB and Corporate Groups to implement new disclosure and capital requirements and manage changes to existing requirements</w:t>
      </w:r>
    </w:p>
    <w:p>
      <w:pPr>
        <w:pStyle w:val="Compact"/>
        <w:numPr>
          <w:numId w:val="1001"/>
          <w:ilvl w:val="0"/>
        </w:numPr>
      </w:pPr>
      <w:r>
        <w:t xml:space="preserve">Perform/develop data integrity, loan eligibility and completeness checks</w:t>
      </w:r>
    </w:p>
    <w:p>
      <w:pPr>
        <w:pStyle w:val="Compact"/>
        <w:numPr>
          <w:numId w:val="1001"/>
          <w:ilvl w:val="0"/>
        </w:numPr>
      </w:pPr>
      <w:r>
        <w:t xml:space="preserve">Review underlying legal documentations in financing facilities to ensure loans being funded meet eligibility criteria</w:t>
      </w:r>
    </w:p>
    <w:p>
      <w:pPr>
        <w:pStyle w:val="Compact"/>
        <w:numPr>
          <w:numId w:val="1001"/>
          <w:ilvl w:val="0"/>
        </w:numPr>
      </w:pPr>
      <w:r>
        <w:t xml:space="preserve">Review mortgage documentation to ensure they meet due diligence criteria for funding</w:t>
      </w:r>
    </w:p>
    <w:p>
      <w:pPr>
        <w:pStyle w:val="Compact"/>
        <w:numPr>
          <w:numId w:val="1001"/>
          <w:ilvl w:val="0"/>
        </w:numPr>
      </w:pPr>
      <w:r>
        <w:t xml:space="preserve">Coordinate and communicate with internal and external counterparties</w:t>
      </w:r>
    </w:p>
    <w:p>
      <w:pPr>
        <w:pStyle w:val="Compact"/>
        <w:numPr>
          <w:numId w:val="1001"/>
          <w:ilvl w:val="0"/>
        </w:numPr>
      </w:pPr>
      <w:r>
        <w:t xml:space="preserve">Perform collateral data analysis, stratification and various business reporting / presentation materials</w:t>
      </w:r>
    </w:p>
    <w:p>
      <w:pPr>
        <w:pStyle w:val="Compact"/>
        <w:numPr>
          <w:numId w:val="1001"/>
          <w:ilvl w:val="0"/>
        </w:numPr>
      </w:pPr>
      <w:r>
        <w:t xml:space="preserve">Coordinate with internal Technology teams to develop mortgage financing database and infrastructure</w:t>
      </w:r>
    </w:p>
    <w:p>
      <w:pPr>
        <w:pStyle w:val="Compact"/>
        <w:numPr>
          <w:numId w:val="1001"/>
          <w:ilvl w:val="0"/>
        </w:numPr>
      </w:pPr>
      <w:r>
        <w:t xml:space="preserve">Review, help develop/audit/maintain business policy and procedures</w:t>
      </w:r>
    </w:p>
    <w:p>
      <w:pPr>
        <w:pStyle w:val="Compact"/>
        <w:numPr>
          <w:numId w:val="1001"/>
          <w:ilvl w:val="0"/>
        </w:numPr>
      </w:pPr>
      <w:r>
        <w:t xml:space="preserve">Ensure complete, accurate and timely submission of regulatory reports to regulators and other authorities according to corporate / local reporting polices and standards performed</w:t>
      </w:r>
    </w:p>
    <w:p>
      <w:pPr>
        <w:pStyle w:val="Heading2"/>
      </w:pPr>
      <w:bookmarkStart w:id="23" w:name="qualifications-for-cib-finance-business-management"/>
      <w:r>
        <w:t xml:space="preserve">Qualifications for CIB finance &amp; business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Preparation of periodic and ad hoc business performance presentations incl</w:t>
      </w:r>
    </w:p>
    <w:p>
      <w:pPr>
        <w:pStyle w:val="Compact"/>
        <w:numPr>
          <w:numId w:val="1002"/>
          <w:ilvl w:val="0"/>
        </w:numPr>
      </w:pPr>
      <w:r>
        <w:t xml:space="preserve">Key Point of contact for ensuring business adherence to deal life-cycle controls</w:t>
      </w:r>
    </w:p>
    <w:p>
      <w:pPr>
        <w:pStyle w:val="Compact"/>
        <w:numPr>
          <w:numId w:val="1002"/>
          <w:ilvl w:val="0"/>
        </w:numPr>
      </w:pPr>
      <w:r>
        <w:t xml:space="preserve">Partner with all corporate functions to support bankers</w:t>
      </w:r>
    </w:p>
    <w:p>
      <w:pPr>
        <w:pStyle w:val="Compact"/>
        <w:numPr>
          <w:numId w:val="1002"/>
          <w:ilvl w:val="0"/>
        </w:numPr>
      </w:pPr>
      <w:r>
        <w:t xml:space="preserve">Strong understanding of Corporate Finance and Capital markets, operating models and processes</w:t>
      </w:r>
    </w:p>
    <w:p>
      <w:pPr>
        <w:pStyle w:val="Compact"/>
        <w:numPr>
          <w:numId w:val="1002"/>
          <w:ilvl w:val="0"/>
        </w:numPr>
      </w:pPr>
      <w:r>
        <w:t xml:space="preserve">Fluent in English, strong language skills in German</w:t>
      </w:r>
    </w:p>
    <w:p>
      <w:pPr>
        <w:pStyle w:val="Compact"/>
        <w:numPr>
          <w:numId w:val="1002"/>
          <w:ilvl w:val="0"/>
        </w:numPr>
      </w:pPr>
      <w:r>
        <w:t xml:space="preserve">Demonstrated success in a project management and capital markets support or front-office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finance-busin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finance-busin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2021-10-28T13:18:53Z</dcterms:created>
  <dcterms:modified xsi:type="dcterms:W3CDTF">2021-10-28T13:18:53Z</dcterms:modified>
</cp:coreProperties>
</file>