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https://www.velvetjobs.com/job-descriptions/ci-manager</w:t>
        </w:r>
      </w:hyperlink>
    </w:p>
    <w:p>
      <w:pPr>
        <w:pStyle w:val="Heading1"/>
      </w:pPr>
      <w:bookmarkStart w:id="21" w:name="example-of-ci-manager-job-description"/>
      <w:r>
        <w:t xml:space="preserve">Example of CI Manager Job Description</w:t>
      </w:r>
      <w:bookmarkEnd w:id="21"/>
    </w:p>
    <w:p>
      <w:pPr>
        <w:pStyle w:val="Compact"/>
      </w:pPr>
      <w:r>
        <w:t xml:space="preserve">Our company is growing rapidly and is looking to fill the role of CI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manager"/>
      <w:r>
        <w:t xml:space="preserve">Responsibilities for CI manager</w:t>
      </w:r>
      <w:bookmarkEnd w:id="22"/>
    </w:p>
    <w:p>
      <w:pPr>
        <w:pStyle w:val="Compact"/>
        <w:numPr>
          <w:numId w:val="1001"/>
          <w:ilvl w:val="0"/>
        </w:numPr>
      </w:pPr>
      <w:r>
        <w:t xml:space="preserve">Work with operation team in sourcing third party agencies</w:t>
      </w:r>
    </w:p>
    <w:p>
      <w:pPr>
        <w:pStyle w:val="Compact"/>
        <w:numPr>
          <w:numId w:val="1001"/>
          <w:ilvl w:val="0"/>
        </w:numPr>
      </w:pPr>
      <w:r>
        <w:t xml:space="preserve">Manage a portfolio of continuous improvement projects in Prague</w:t>
      </w:r>
    </w:p>
    <w:p>
      <w:pPr>
        <w:pStyle w:val="Compact"/>
        <w:numPr>
          <w:numId w:val="1001"/>
          <w:ilvl w:val="0"/>
        </w:numPr>
      </w:pPr>
      <w:r>
        <w:t xml:space="preserve">Lead, motivate and develop a professional C&amp;I and NUB collection team, prioritize work and allocate resources in order to ensure results are delivered in line with service/product providers and business objectives</w:t>
      </w:r>
    </w:p>
    <w:p>
      <w:pPr>
        <w:pStyle w:val="Compact"/>
        <w:numPr>
          <w:numId w:val="1001"/>
          <w:ilvl w:val="0"/>
        </w:numPr>
      </w:pPr>
      <w:r>
        <w:t xml:space="preserve">Develop a C&amp;I / NUB arrears portfolio strategy which maximizes the performance of fast and first-time payments, and minimizes the number of late stage, legal and miscellaneous credit cases</w:t>
      </w:r>
    </w:p>
    <w:p>
      <w:pPr>
        <w:pStyle w:val="Compact"/>
        <w:numPr>
          <w:numId w:val="1001"/>
          <w:ilvl w:val="0"/>
        </w:numPr>
      </w:pPr>
      <w:r>
        <w:t xml:space="preserve">Develop policies and strategies related to credit and deposit programs and translate these into effective procedures which generate high success rates in credit payments</w:t>
      </w:r>
    </w:p>
    <w:p>
      <w:pPr>
        <w:pStyle w:val="Compact"/>
        <w:numPr>
          <w:numId w:val="1001"/>
          <w:ilvl w:val="0"/>
        </w:numPr>
      </w:pPr>
      <w:r>
        <w:t xml:space="preserve">Manage ongoing operations to deliver an effective and high performing transactional C&amp;I outbound and field collections team(s) in order to ensure a fast and effective means of securing credit payments and a positive client/provider experience</w:t>
      </w:r>
    </w:p>
    <w:p>
      <w:pPr>
        <w:pStyle w:val="Compact"/>
        <w:numPr>
          <w:numId w:val="1001"/>
          <w:ilvl w:val="0"/>
        </w:numPr>
      </w:pPr>
      <w:r>
        <w:t xml:space="preserve">Create, implement and develop processes and controls which offer a consistent and appropriate means of recording, fielding and receiving credit payments</w:t>
      </w:r>
    </w:p>
    <w:p>
      <w:pPr>
        <w:pStyle w:val="Compact"/>
        <w:numPr>
          <w:numId w:val="1001"/>
          <w:ilvl w:val="0"/>
        </w:numPr>
      </w:pPr>
      <w:r>
        <w:t xml:space="preserve">Analyze themes and trends from a range of sources and systems in order to identify opportunities to increase the rate and level of successful credit payments</w:t>
      </w:r>
    </w:p>
    <w:p>
      <w:pPr>
        <w:pStyle w:val="Compact"/>
        <w:numPr>
          <w:numId w:val="1001"/>
          <w:ilvl w:val="0"/>
        </w:numPr>
      </w:pPr>
      <w:r>
        <w:t xml:space="preserve">Develop high level plans, manage projects and champion innovation working within and beyond the sub-function in order to test validity and drive efficiency, accuracy and timeliness across credit and collections</w:t>
      </w:r>
    </w:p>
    <w:p>
      <w:pPr>
        <w:pStyle w:val="Compact"/>
        <w:numPr>
          <w:numId w:val="1001"/>
          <w:ilvl w:val="0"/>
        </w:numPr>
      </w:pPr>
      <w:r>
        <w:t xml:space="preserve">Drive Market Analytics and Business insights, that greatly influence the AM brand and programs, to both internal and external stakeholders</w:t>
      </w:r>
    </w:p>
    <w:p>
      <w:pPr>
        <w:pStyle w:val="Heading2"/>
      </w:pPr>
      <w:bookmarkStart w:id="23" w:name="qualifications-for-ci-manager"/>
      <w:r>
        <w:t xml:space="preserve">Qualifications for CI manager</w:t>
      </w:r>
      <w:bookmarkEnd w:id="23"/>
    </w:p>
    <w:p>
      <w:pPr>
        <w:pStyle w:val="Compact"/>
        <w:numPr>
          <w:numId w:val="1002"/>
          <w:ilvl w:val="0"/>
        </w:numPr>
      </w:pPr>
      <w:r>
        <w:t xml:space="preserve">Bachelor Degree and Master’s Degree from an accredited institution in Accounting, Business, Architecture, Engineering, Construction Management or Sustainability strongly preferred</w:t>
      </w:r>
    </w:p>
    <w:p>
      <w:pPr>
        <w:pStyle w:val="Compact"/>
        <w:numPr>
          <w:numId w:val="1002"/>
          <w:ilvl w:val="0"/>
        </w:numPr>
      </w:pPr>
      <w:r>
        <w:t xml:space="preserve">Good experience of support and maintenance of the CC/CI module</w:t>
      </w:r>
    </w:p>
    <w:p>
      <w:pPr>
        <w:pStyle w:val="Compact"/>
        <w:numPr>
          <w:numId w:val="1002"/>
          <w:ilvl w:val="0"/>
        </w:numPr>
      </w:pPr>
      <w:r>
        <w:t xml:space="preserve">Familiarity with continuous integration and version control (Jenkins, GitHub, Liquibase, SSDT)</w:t>
      </w:r>
    </w:p>
    <w:p>
      <w:pPr>
        <w:pStyle w:val="Compact"/>
        <w:numPr>
          <w:numId w:val="1002"/>
          <w:ilvl w:val="0"/>
        </w:numPr>
      </w:pPr>
      <w:r>
        <w:t xml:space="preserve">Bachelor’s degree in Computer Science or related discipline with 2+ years of team leadership, people management or other similar experience</w:t>
      </w:r>
    </w:p>
    <w:p>
      <w:pPr>
        <w:pStyle w:val="Compact"/>
        <w:numPr>
          <w:numId w:val="1002"/>
          <w:ilvl w:val="0"/>
        </w:numPr>
      </w:pPr>
      <w:r>
        <w:t xml:space="preserve">Experience as a product manager, product specialist or enterprise architect in the IT Infrastructure and/or application space preferred</w:t>
      </w:r>
    </w:p>
    <w:p>
      <w:pPr>
        <w:pStyle w:val="Compact"/>
        <w:numPr>
          <w:numId w:val="1002"/>
          <w:ilvl w:val="0"/>
        </w:numPr>
      </w:pPr>
      <w:r>
        <w:t xml:space="preserve">Financial and vendor management of IT related services or offerings, ideally in a Service Management model (P&amp;L support of a product)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2021-10-28T13:24:07Z</dcterms:created>
  <dcterms:modified xsi:type="dcterms:W3CDTF">2021-10-28T13:24:07Z</dcterms:modified>
</cp:coreProperties>
</file>