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w:t>
        </w:r>
      </w:hyperlink>
    </w:p>
    <w:p>
      <w:pPr>
        <w:pStyle w:val="Heading1"/>
      </w:pPr>
      <w:bookmarkStart w:id="21" w:name="example-of-child-care-job-description"/>
      <w:r>
        <w:t xml:space="preserve">Example of Child Care Job Description</w:t>
      </w:r>
      <w:bookmarkEnd w:id="21"/>
    </w:p>
    <w:p>
      <w:pPr>
        <w:pStyle w:val="Compact"/>
      </w:pPr>
      <w:r>
        <w:t xml:space="preserve">Our growing company is searching for experienced candidates for the position of child 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ld-care"/>
      <w:r>
        <w:t xml:space="preserve">Responsibilities for child care</w:t>
      </w:r>
      <w:bookmarkEnd w:id="22"/>
    </w:p>
    <w:p>
      <w:pPr>
        <w:pStyle w:val="Compact"/>
        <w:numPr>
          <w:numId w:val="1001"/>
          <w:ilvl w:val="0"/>
        </w:numPr>
      </w:pPr>
      <w:r>
        <w:t xml:space="preserve">Enroll children in child care setting</w:t>
      </w:r>
    </w:p>
    <w:p>
      <w:pPr>
        <w:pStyle w:val="Compact"/>
        <w:numPr>
          <w:numId w:val="1001"/>
          <w:ilvl w:val="0"/>
        </w:numPr>
      </w:pPr>
      <w:r>
        <w:t xml:space="preserve">Enter client and case eligibility, demographic, and service information into system</w:t>
      </w:r>
    </w:p>
    <w:p>
      <w:pPr>
        <w:pStyle w:val="Compact"/>
        <w:numPr>
          <w:numId w:val="1001"/>
          <w:ilvl w:val="0"/>
        </w:numPr>
      </w:pPr>
      <w:r>
        <w:t xml:space="preserve">Be courteous and tactful when working with children and their member-families</w:t>
      </w:r>
    </w:p>
    <w:p>
      <w:pPr>
        <w:pStyle w:val="Compact"/>
        <w:numPr>
          <w:numId w:val="1001"/>
          <w:ilvl w:val="0"/>
        </w:numPr>
      </w:pPr>
      <w:r>
        <w:t xml:space="preserve">Being familiar with approved methods of positive redirection of all ages of children</w:t>
      </w:r>
    </w:p>
    <w:p>
      <w:pPr>
        <w:pStyle w:val="Compact"/>
        <w:numPr>
          <w:numId w:val="1001"/>
          <w:ilvl w:val="0"/>
        </w:numPr>
      </w:pPr>
      <w:r>
        <w:t xml:space="preserve">Know and maintain appropriate group size and ratio</w:t>
      </w:r>
    </w:p>
    <w:p>
      <w:pPr>
        <w:pStyle w:val="Compact"/>
        <w:numPr>
          <w:numId w:val="1001"/>
          <w:ilvl w:val="0"/>
        </w:numPr>
      </w:pPr>
      <w:r>
        <w:t xml:space="preserve">Interact with children at all times</w:t>
      </w:r>
    </w:p>
    <w:p>
      <w:pPr>
        <w:pStyle w:val="Compact"/>
        <w:numPr>
          <w:numId w:val="1001"/>
          <w:ilvl w:val="0"/>
        </w:numPr>
      </w:pPr>
      <w:r>
        <w:t xml:space="preserve">Oversees caseload of customers to ensure positive outcomes</w:t>
      </w:r>
    </w:p>
    <w:p>
      <w:pPr>
        <w:pStyle w:val="Compact"/>
        <w:numPr>
          <w:numId w:val="1001"/>
          <w:ilvl w:val="0"/>
        </w:numPr>
      </w:pPr>
      <w:r>
        <w:t xml:space="preserve">Enrolls categorically eligible children as authorized by the Board, the Workforce Center operator, other workforce services providers and staff</w:t>
      </w:r>
    </w:p>
    <w:p>
      <w:pPr>
        <w:pStyle w:val="Compact"/>
        <w:numPr>
          <w:numId w:val="1001"/>
          <w:ilvl w:val="0"/>
        </w:numPr>
      </w:pPr>
      <w:r>
        <w:t xml:space="preserve">Enters client and case eligibility, demographic, and service information into the designated system</w:t>
      </w:r>
    </w:p>
    <w:p>
      <w:pPr>
        <w:pStyle w:val="Compact"/>
        <w:numPr>
          <w:numId w:val="1001"/>
          <w:ilvl w:val="0"/>
        </w:numPr>
      </w:pPr>
      <w:r>
        <w:t xml:space="preserve">Manages a caseload of customers by providing advice for available childcare services to customers and providers</w:t>
      </w:r>
    </w:p>
    <w:p>
      <w:pPr>
        <w:pStyle w:val="Heading2"/>
      </w:pPr>
      <w:bookmarkStart w:id="23" w:name="qualifications-for-child-care"/>
      <w:r>
        <w:t xml:space="preserve">Qualifications for child care</w:t>
      </w:r>
      <w:bookmarkEnd w:id="23"/>
    </w:p>
    <w:p>
      <w:pPr>
        <w:pStyle w:val="Compact"/>
        <w:numPr>
          <w:numId w:val="1002"/>
          <w:ilvl w:val="0"/>
        </w:numPr>
      </w:pPr>
      <w:r>
        <w:t xml:space="preserve">Completed 45 Hour Certificate</w:t>
      </w:r>
    </w:p>
    <w:p>
      <w:pPr>
        <w:pStyle w:val="Compact"/>
        <w:numPr>
          <w:numId w:val="1002"/>
          <w:ilvl w:val="0"/>
        </w:numPr>
      </w:pPr>
      <w:r>
        <w:t xml:space="preserve">Must possess high school diploma, GED, or equivalent OR be currently enrolled in classes to complete this level of education</w:t>
      </w:r>
    </w:p>
    <w:p>
      <w:pPr>
        <w:pStyle w:val="Compact"/>
        <w:numPr>
          <w:numId w:val="1002"/>
          <w:ilvl w:val="0"/>
        </w:numPr>
      </w:pPr>
      <w:r>
        <w:t xml:space="preserve">Proficient with computers (preferrably MS Office)</w:t>
      </w:r>
    </w:p>
    <w:p>
      <w:pPr>
        <w:pStyle w:val="Compact"/>
        <w:numPr>
          <w:numId w:val="1002"/>
          <w:ilvl w:val="0"/>
        </w:numPr>
      </w:pPr>
      <w:r>
        <w:t xml:space="preserve">High school diploma/GED plus one (1) year experience in child care is required</w:t>
      </w:r>
    </w:p>
    <w:p>
      <w:pPr>
        <w:pStyle w:val="Compact"/>
        <w:numPr>
          <w:numId w:val="1002"/>
          <w:ilvl w:val="0"/>
        </w:numPr>
      </w:pPr>
      <w:r>
        <w:t xml:space="preserve">Child Care Orientation Training (CCOT) Certificate is preferred and can be substituted for experience requirement</w:t>
      </w:r>
    </w:p>
    <w:p>
      <w:pPr>
        <w:pStyle w:val="Compact"/>
        <w:numPr>
          <w:numId w:val="1002"/>
          <w:ilvl w:val="0"/>
        </w:numPr>
      </w:pPr>
      <w:r>
        <w:t xml:space="preserve">Fluent in Spanish and English (Read, Write and Speak)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2021-10-28T13:09:07Z</dcterms:created>
  <dcterms:modified xsi:type="dcterms:W3CDTF">2021-10-28T13:09:07Z</dcterms:modified>
</cp:coreProperties>
</file>