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https://www.velvetjobs.com/job-descriptions/child-care-teacher</w:t>
        </w:r>
      </w:hyperlink>
    </w:p>
    <w:p>
      <w:pPr>
        <w:pStyle w:val="Heading1"/>
      </w:pPr>
      <w:bookmarkStart w:id="21" w:name="example-of-child-care-teacher-job-description"/>
      <w:r>
        <w:t xml:space="preserve">Example of Child Care Teacher Job Description</w:t>
      </w:r>
      <w:bookmarkEnd w:id="21"/>
    </w:p>
    <w:p>
      <w:pPr>
        <w:pStyle w:val="Compact"/>
      </w:pPr>
      <w:r>
        <w:t xml:space="preserve">Our growing company is hiring for a child care teacher. If you are looking for an exciting place to work, please take a look at the list of qualifications below.</w:t>
      </w:r>
    </w:p>
    <w:p>
      <w:pPr>
        <w:pStyle w:val="Heading2"/>
      </w:pPr>
      <w:bookmarkStart w:id="22" w:name="responsibilities-for-child-care-teacher"/>
      <w:r>
        <w:t xml:space="preserve">Responsibilities for child care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3+ years working with children ages 6 weeks to 5 years</w:t>
      </w:r>
    </w:p>
    <w:p>
      <w:pPr>
        <w:pStyle w:val="Compact"/>
        <w:numPr>
          <w:numId w:val="1001"/>
          <w:ilvl w:val="0"/>
        </w:numPr>
      </w:pPr>
      <w:r>
        <w:t xml:space="preserve">Infant-Child CPR and Pediatric First Aid certification</w:t>
      </w:r>
    </w:p>
    <w:p>
      <w:pPr>
        <w:pStyle w:val="Compact"/>
        <w:numPr>
          <w:numId w:val="1001"/>
          <w:ilvl w:val="0"/>
        </w:numPr>
      </w:pPr>
      <w:r>
        <w:t xml:space="preserve">Experience working with drop-off child care</w:t>
      </w:r>
    </w:p>
    <w:p>
      <w:pPr>
        <w:pStyle w:val="Compact"/>
        <w:numPr>
          <w:numId w:val="1001"/>
          <w:ilvl w:val="0"/>
        </w:numPr>
      </w:pPr>
      <w:r>
        <w:t xml:space="preserve">Experience using Teaching Strategies Gold assessment</w:t>
      </w:r>
    </w:p>
    <w:p>
      <w:pPr>
        <w:pStyle w:val="Compact"/>
        <w:numPr>
          <w:numId w:val="1001"/>
          <w:ilvl w:val="0"/>
        </w:numPr>
      </w:pPr>
      <w:r>
        <w:t xml:space="preserve">Some college with a plan of study to complete degree or 1 to 3 years experience with more than 1 year experience with assigned age group</w:t>
      </w:r>
    </w:p>
    <w:p>
      <w:pPr>
        <w:pStyle w:val="Compact"/>
        <w:numPr>
          <w:numId w:val="1001"/>
          <w:ilvl w:val="0"/>
        </w:numPr>
      </w:pPr>
      <w:r>
        <w:t xml:space="preserve">Must meet education/experience requirements of New York State</w:t>
      </w:r>
    </w:p>
    <w:p>
      <w:pPr>
        <w:pStyle w:val="Heading2"/>
      </w:pPr>
      <w:bookmarkStart w:id="23" w:name="qualifications-for-child-care-teacher"/>
      <w:r>
        <w:t xml:space="preserve">Qualifications for child care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Strongly prefer background and experience in Childcare and/or Childhood Education</w:t>
      </w:r>
    </w:p>
    <w:p>
      <w:pPr>
        <w:pStyle w:val="Compact"/>
        <w:numPr>
          <w:numId w:val="1002"/>
          <w:ilvl w:val="0"/>
        </w:numPr>
      </w:pPr>
      <w:r>
        <w:t xml:space="preserve">1-2 years experience working with infants or toddlers preferred</w:t>
      </w:r>
    </w:p>
    <w:p>
      <w:pPr>
        <w:pStyle w:val="Compact"/>
        <w:numPr>
          <w:numId w:val="1002"/>
          <w:ilvl w:val="0"/>
        </w:numPr>
      </w:pPr>
      <w:r>
        <w:t xml:space="preserve">Degree or Certificate in Early Childhood Education (preferred)</w:t>
      </w:r>
    </w:p>
    <w:p>
      <w:pPr>
        <w:pStyle w:val="Compact"/>
        <w:numPr>
          <w:numId w:val="1002"/>
          <w:ilvl w:val="0"/>
        </w:numPr>
      </w:pPr>
      <w:r>
        <w:t xml:space="preserve">Bachelor’s degree in Early Childhood Education/Child Development/Human Development and Family Science, Early Childhood Special Education or related field</w:t>
      </w:r>
    </w:p>
    <w:p>
      <w:pPr>
        <w:pStyle w:val="Compact"/>
        <w:numPr>
          <w:numId w:val="1002"/>
          <w:ilvl w:val="0"/>
        </w:numPr>
      </w:pPr>
      <w:r>
        <w:t xml:space="preserve">1 year of experience working with children ages 6 weeks to 5 years</w:t>
      </w:r>
    </w:p>
    <w:p>
      <w:pPr>
        <w:pStyle w:val="Compact"/>
        <w:numPr>
          <w:numId w:val="1002"/>
          <w:ilvl w:val="0"/>
        </w:numPr>
      </w:pPr>
      <w:r>
        <w:t xml:space="preserve">Demonstrated successful supervisory experience in a child care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ld-care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ld-care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