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https://www.velvetjobs.com/job-descriptions/chief-architect</w:t>
        </w:r>
      </w:hyperlink>
    </w:p>
    <w:p>
      <w:pPr>
        <w:pStyle w:val="Heading1"/>
      </w:pPr>
      <w:bookmarkStart w:id="21" w:name="example-of-chief-architect-job-description"/>
      <w:r>
        <w:t xml:space="preserve">Example of Chief Architect Job Description</w:t>
      </w:r>
      <w:bookmarkEnd w:id="21"/>
    </w:p>
    <w:p>
      <w:pPr>
        <w:pStyle w:val="Compact"/>
      </w:pPr>
      <w:r>
        <w:t xml:space="preserve">Our innovative and growing company is hiring for a chief architect.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hief-architect"/>
      <w:r>
        <w:t xml:space="preserve">Responsibilities for chief architect</w:t>
      </w:r>
      <w:bookmarkEnd w:id="22"/>
    </w:p>
    <w:p>
      <w:pPr>
        <w:pStyle w:val="Compact"/>
        <w:numPr>
          <w:numId w:val="1001"/>
          <w:ilvl w:val="0"/>
        </w:numPr>
      </w:pPr>
      <w:r>
        <w:t xml:space="preserve">Brings an entrepreneurial spirit and passion for all things technology ability to balance business needs with technical advances</w:t>
      </w:r>
    </w:p>
    <w:p>
      <w:pPr>
        <w:pStyle w:val="Compact"/>
        <w:numPr>
          <w:numId w:val="1001"/>
          <w:ilvl w:val="0"/>
        </w:numPr>
      </w:pPr>
      <w:r>
        <w:t xml:space="preserve">Can take a multifaceted approach to design understands applications from all levels, from the "big picture" enterprise-level view to the low level technical view</w:t>
      </w:r>
    </w:p>
    <w:p>
      <w:pPr>
        <w:pStyle w:val="Compact"/>
        <w:numPr>
          <w:numId w:val="1001"/>
          <w:ilvl w:val="0"/>
        </w:numPr>
      </w:pPr>
      <w:r>
        <w:t xml:space="preserve">Showcases exemplary consulting skills and a track record of applying these skills as a practicing architect</w:t>
      </w:r>
    </w:p>
    <w:p>
      <w:pPr>
        <w:pStyle w:val="Compact"/>
        <w:numPr>
          <w:numId w:val="1001"/>
          <w:ilvl w:val="0"/>
        </w:numPr>
      </w:pPr>
      <w:r>
        <w:t xml:space="preserve">Is passionate yet pragmatic</w:t>
      </w:r>
    </w:p>
    <w:p>
      <w:pPr>
        <w:pStyle w:val="Compact"/>
        <w:numPr>
          <w:numId w:val="1001"/>
          <w:ilvl w:val="0"/>
        </w:numPr>
      </w:pPr>
      <w:r>
        <w:t xml:space="preserve">Isn't afraid to take ownership of open ended problems and drive them to completion</w:t>
      </w:r>
    </w:p>
    <w:p>
      <w:pPr>
        <w:pStyle w:val="Compact"/>
        <w:numPr>
          <w:numId w:val="1001"/>
          <w:ilvl w:val="0"/>
        </w:numPr>
      </w:pPr>
      <w:r>
        <w:t xml:space="preserve">Possesses strong influencing and facilitation skills to engage subject matter experts to define requirements, challenge and gain credibility on critical business issues at organization and executive level</w:t>
      </w:r>
    </w:p>
    <w:p>
      <w:pPr>
        <w:pStyle w:val="Compact"/>
        <w:numPr>
          <w:numId w:val="1001"/>
          <w:ilvl w:val="0"/>
        </w:numPr>
      </w:pPr>
      <w:r>
        <w:t xml:space="preserve">Welcomes the opportunity to solve complex software development/design issues the ability to respond to new demands, priorities and challenges</w:t>
      </w:r>
    </w:p>
    <w:p>
      <w:pPr>
        <w:pStyle w:val="Compact"/>
        <w:numPr>
          <w:numId w:val="1001"/>
          <w:ilvl w:val="0"/>
        </w:numPr>
      </w:pPr>
      <w:r>
        <w:t xml:space="preserve">Has a successful track record of leading architectural work for large scale enterprise projects that represent global strategic initiatives</w:t>
      </w:r>
    </w:p>
    <w:p>
      <w:pPr>
        <w:pStyle w:val="Compact"/>
        <w:numPr>
          <w:numId w:val="1001"/>
          <w:ilvl w:val="0"/>
        </w:numPr>
      </w:pPr>
      <w:r>
        <w:t xml:space="preserve">Possess an academic background in computer science or related - field plus demonstrable experience in the design, architecture, and development of large scale system, applications and tools</w:t>
      </w:r>
    </w:p>
    <w:p>
      <w:pPr>
        <w:pStyle w:val="Compact"/>
        <w:numPr>
          <w:numId w:val="1001"/>
          <w:ilvl w:val="0"/>
        </w:numPr>
      </w:pPr>
      <w:r>
        <w:t xml:space="preserve">Provide technical leadership for Architecture team</w:t>
      </w:r>
    </w:p>
    <w:p>
      <w:pPr>
        <w:pStyle w:val="Heading2"/>
      </w:pPr>
      <w:bookmarkStart w:id="23" w:name="qualifications-for-chief-architect"/>
      <w:r>
        <w:t xml:space="preserve">Qualifications for chief architect</w:t>
      </w:r>
      <w:bookmarkEnd w:id="23"/>
    </w:p>
    <w:p>
      <w:pPr>
        <w:pStyle w:val="Compact"/>
        <w:numPr>
          <w:numId w:val="1002"/>
          <w:ilvl w:val="0"/>
        </w:numPr>
      </w:pPr>
      <w:r>
        <w:t xml:space="preserve">Strong foundation in computer science with core competencies in statistics, efficient data structures, algorithm designs, data mining, machine learning</w:t>
      </w:r>
    </w:p>
    <w:p>
      <w:pPr>
        <w:pStyle w:val="Compact"/>
        <w:numPr>
          <w:numId w:val="1002"/>
          <w:ilvl w:val="0"/>
        </w:numPr>
      </w:pPr>
      <w:r>
        <w:t xml:space="preserve">Experienced with text or sentiment analytics, network / graph analytics and time series modeling</w:t>
      </w:r>
    </w:p>
    <w:p>
      <w:pPr>
        <w:pStyle w:val="Compact"/>
        <w:numPr>
          <w:numId w:val="1002"/>
          <w:ilvl w:val="0"/>
        </w:numPr>
      </w:pPr>
      <w:r>
        <w:t xml:space="preserve">Have a successful track record of leading architecture work for large scale projects that represent broad strategic initiatives meeting quantifiable business objectives and resulting in tangible impact for the organization</w:t>
      </w:r>
    </w:p>
    <w:p>
      <w:pPr>
        <w:pStyle w:val="Compact"/>
        <w:numPr>
          <w:numId w:val="1002"/>
          <w:ilvl w:val="0"/>
        </w:numPr>
      </w:pPr>
      <w:r>
        <w:t xml:space="preserve">Strong demonstrated competencies across the entire Business landscape</w:t>
      </w:r>
    </w:p>
    <w:p>
      <w:pPr>
        <w:pStyle w:val="Compact"/>
        <w:numPr>
          <w:numId w:val="1002"/>
          <w:ilvl w:val="0"/>
        </w:numPr>
      </w:pPr>
      <w:r>
        <w:t xml:space="preserve">Experience with development of APIs</w:t>
      </w:r>
    </w:p>
    <w:p>
      <w:pPr>
        <w:pStyle w:val="Compact"/>
        <w:numPr>
          <w:numId w:val="1002"/>
          <w:ilvl w:val="0"/>
        </w:numPr>
      </w:pPr>
      <w:r>
        <w:t xml:space="preserve">Leads research initiatives of existing business environment including trends, best practices and company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hief-architec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hief-architec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2021-10-28T13:01:45Z</dcterms:created>
  <dcterms:modified xsi:type="dcterms:W3CDTF">2021-10-28T13:01:45Z</dcterms:modified>
</cp:coreProperties>
</file>