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https://www.velvetjobs.com/job-descriptions/chief-accountant</w:t>
        </w:r>
      </w:hyperlink>
    </w:p>
    <w:p>
      <w:pPr>
        <w:pStyle w:val="Heading1"/>
      </w:pPr>
      <w:bookmarkStart w:id="21" w:name="example-of-chief-accountant-job-description"/>
      <w:r>
        <w:t xml:space="preserve">Example of Chief Accountant Job Description</w:t>
      </w:r>
      <w:bookmarkEnd w:id="21"/>
    </w:p>
    <w:p>
      <w:pPr>
        <w:pStyle w:val="Compact"/>
      </w:pPr>
      <w:r>
        <w:t xml:space="preserve">Our company is hiring for a chief accountant. To join our growing team, please review the list of responsibilities and qualifications.</w:t>
      </w:r>
    </w:p>
    <w:p>
      <w:pPr>
        <w:pStyle w:val="Heading2"/>
      </w:pPr>
      <w:bookmarkStart w:id="22" w:name="responsibilities-for-chief-accountant"/>
      <w:r>
        <w:t xml:space="preserve">Responsibilities for chief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that company financial statements and accounting records are correct, accurate, and that every transaction complies with company policy, local tax regulation statutory requirements</w:t>
      </w:r>
    </w:p>
    <w:p>
      <w:pPr>
        <w:pStyle w:val="Compact"/>
        <w:numPr>
          <w:numId w:val="1001"/>
          <w:ilvl w:val="0"/>
        </w:numPr>
      </w:pPr>
      <w:r>
        <w:t xml:space="preserve">Coordinate, review and prepare monthly financial statements</w:t>
      </w:r>
    </w:p>
    <w:p>
      <w:pPr>
        <w:pStyle w:val="Compact"/>
        <w:numPr>
          <w:numId w:val="1001"/>
          <w:ilvl w:val="0"/>
        </w:numPr>
      </w:pPr>
      <w:r>
        <w:t xml:space="preserve">Work with Assistant Director of Finance &amp; assist in the supervision of finance office staff by giving guidance and support</w:t>
      </w:r>
    </w:p>
    <w:p>
      <w:pPr>
        <w:pStyle w:val="Compact"/>
        <w:numPr>
          <w:numId w:val="1001"/>
          <w:ilvl w:val="0"/>
        </w:numPr>
      </w:pPr>
      <w:r>
        <w:t xml:space="preserve">Coordinate Internal and External Audit requests for supporting documents and other related materials</w:t>
      </w:r>
    </w:p>
    <w:p>
      <w:pPr>
        <w:pStyle w:val="Compact"/>
        <w:numPr>
          <w:numId w:val="1001"/>
          <w:ilvl w:val="0"/>
        </w:numPr>
      </w:pPr>
      <w:r>
        <w:t xml:space="preserve">Prepare, document, and enter monthly journal entries</w:t>
      </w:r>
    </w:p>
    <w:p>
      <w:pPr>
        <w:pStyle w:val="Compact"/>
        <w:numPr>
          <w:numId w:val="1001"/>
          <w:ilvl w:val="0"/>
        </w:numPr>
      </w:pPr>
      <w:r>
        <w:t xml:space="preserve">Maintain the general ledger data integrity</w:t>
      </w:r>
    </w:p>
    <w:p>
      <w:pPr>
        <w:pStyle w:val="Compact"/>
        <w:numPr>
          <w:numId w:val="1001"/>
          <w:ilvl w:val="0"/>
        </w:numPr>
      </w:pPr>
      <w:r>
        <w:t xml:space="preserve">Tax compliance, incl preparation of tax returns</w:t>
      </w:r>
    </w:p>
    <w:p>
      <w:pPr>
        <w:pStyle w:val="Compact"/>
        <w:numPr>
          <w:numId w:val="1001"/>
          <w:ilvl w:val="0"/>
        </w:numPr>
      </w:pPr>
      <w:r>
        <w:t xml:space="preserve">Participation in projects and other duties on an ad hoc basis</w:t>
      </w:r>
    </w:p>
    <w:p>
      <w:pPr>
        <w:pStyle w:val="Compact"/>
        <w:numPr>
          <w:numId w:val="1001"/>
          <w:ilvl w:val="0"/>
        </w:numPr>
      </w:pPr>
      <w:r>
        <w:t xml:space="preserve">Ensure the timely and accurate month and year end group reporting in line with Group reporting requirements for entities in Italy and Switzerland</w:t>
      </w:r>
    </w:p>
    <w:p>
      <w:pPr>
        <w:pStyle w:val="Compact"/>
        <w:numPr>
          <w:numId w:val="1001"/>
          <w:ilvl w:val="0"/>
        </w:numPr>
      </w:pPr>
      <w:r>
        <w:t xml:space="preserve">Work with Infrastructure businesses global controller team to plan and advise overall financial controllership structure, including organization, system, and process control procedures</w:t>
      </w:r>
    </w:p>
    <w:p>
      <w:pPr>
        <w:pStyle w:val="Heading2"/>
      </w:pPr>
      <w:bookmarkStart w:id="23" w:name="qualifications-for-chief-accountant"/>
      <w:r>
        <w:t xml:space="preserve">Qualifications for chief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Forecast revenue – update regularly in line with change orders , forecast project costs to complete</w:t>
      </w:r>
    </w:p>
    <w:p>
      <w:pPr>
        <w:pStyle w:val="Compact"/>
        <w:numPr>
          <w:numId w:val="1002"/>
          <w:ilvl w:val="0"/>
        </w:numPr>
      </w:pPr>
      <w:r>
        <w:t xml:space="preserve">Previous experience in global consolidation accounting &amp; reporting</w:t>
      </w:r>
    </w:p>
    <w:p>
      <w:pPr>
        <w:pStyle w:val="Compact"/>
        <w:numPr>
          <w:numId w:val="1002"/>
          <w:ilvl w:val="0"/>
        </w:numPr>
      </w:pPr>
      <w:r>
        <w:t xml:space="preserve">Experience within the Commercial Vehicle industry</w:t>
      </w:r>
    </w:p>
    <w:p>
      <w:pPr>
        <w:pStyle w:val="Compact"/>
        <w:numPr>
          <w:numId w:val="1002"/>
          <w:ilvl w:val="0"/>
        </w:numPr>
      </w:pPr>
      <w:r>
        <w:t xml:space="preserve">5 years of professional experience within the functional area demonstrating profound GL process knowledge</w:t>
      </w:r>
    </w:p>
    <w:p>
      <w:pPr>
        <w:pStyle w:val="Compact"/>
        <w:numPr>
          <w:numId w:val="1002"/>
          <w:ilvl w:val="0"/>
        </w:numPr>
      </w:pPr>
      <w:r>
        <w:t xml:space="preserve">2-3 years of experience from similar role as accountant</w:t>
      </w:r>
    </w:p>
    <w:p>
      <w:pPr>
        <w:pStyle w:val="Compact"/>
        <w:numPr>
          <w:numId w:val="1002"/>
          <w:ilvl w:val="0"/>
        </w:numPr>
      </w:pPr>
      <w:r>
        <w:t xml:space="preserve">MSc level (or equivalent) with above average graduation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hief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hief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2021-10-28T18:35:04Z</dcterms:created>
  <dcterms:modified xsi:type="dcterms:W3CDTF">2021-10-28T18:35:04Z</dcterms:modified>
</cp:coreProperties>
</file>